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97CAA" w14:textId="77777777" w:rsidR="00DA7746" w:rsidRDefault="00DA7746" w:rsidP="00DA7746">
      <w:pPr>
        <w:pStyle w:val="Heading1"/>
      </w:pPr>
      <w:bookmarkStart w:id="0" w:name="_GoBack"/>
      <w:bookmarkEnd w:id="0"/>
      <w:r>
        <w:t>Activity sheet 7: Interpreting data to determine fitness levels</w:t>
      </w:r>
    </w:p>
    <w:p w14:paraId="5790752D" w14:textId="77777777" w:rsidR="00DA7746" w:rsidRPr="005E3D12" w:rsidRDefault="00DA7746" w:rsidP="00DA7746">
      <w:pPr>
        <w:autoSpaceDE w:val="0"/>
        <w:autoSpaceDN w:val="0"/>
        <w:adjustRightInd w:val="0"/>
        <w:rPr>
          <w:rFonts w:ascii="Arial" w:hAnsi="Arial" w:cs="Arial"/>
          <w:bCs/>
          <w:i/>
          <w:color w:val="787878"/>
          <w:sz w:val="20"/>
          <w:szCs w:val="20"/>
          <w:lang w:eastAsia="en-GB"/>
        </w:rPr>
      </w:pPr>
      <w:r>
        <w:rPr>
          <w:rFonts w:ascii="Arial" w:hAnsi="Arial" w:cs="Arial"/>
          <w:i/>
          <w:sz w:val="20"/>
          <w:szCs w:val="20"/>
        </w:rPr>
        <w:t>Learning aim A</w:t>
      </w:r>
      <w:r w:rsidRPr="005E3D12">
        <w:rPr>
          <w:rFonts w:ascii="Arial" w:hAnsi="Arial" w:cs="Arial"/>
          <w:i/>
          <w:sz w:val="20"/>
          <w:szCs w:val="20"/>
        </w:rPr>
        <w:t>:</w:t>
      </w:r>
      <w:r>
        <w:rPr>
          <w:rFonts w:ascii="Arial" w:hAnsi="Arial" w:cs="Arial"/>
          <w:i/>
          <w:sz w:val="20"/>
          <w:szCs w:val="20"/>
        </w:rPr>
        <w:t xml:space="preserve"> Training to improve fitness for sport and activity</w:t>
      </w:r>
    </w:p>
    <w:p w14:paraId="5BEC1D02" w14:textId="77777777" w:rsidR="00DA7746" w:rsidRPr="00926900" w:rsidRDefault="00DA7746" w:rsidP="00DA7746">
      <w:pPr>
        <w:pStyle w:val="Text"/>
        <w:rPr>
          <w:i/>
          <w:szCs w:val="20"/>
        </w:rPr>
      </w:pPr>
      <w:r w:rsidRPr="00926900">
        <w:rPr>
          <w:i/>
          <w:szCs w:val="20"/>
        </w:rPr>
        <w:t xml:space="preserve">Learning aim A1: Interpreting fitness data in relation to sport and activity </w:t>
      </w:r>
    </w:p>
    <w:p w14:paraId="0C21B184" w14:textId="77777777" w:rsidR="00DA7746" w:rsidRPr="0041138C" w:rsidRDefault="00DA7746" w:rsidP="00DA7746">
      <w:pPr>
        <w:pStyle w:val="Text"/>
      </w:pPr>
    </w:p>
    <w:p w14:paraId="03A3DBFD" w14:textId="77777777" w:rsidR="00DA7746" w:rsidRDefault="00DA7746" w:rsidP="00DA7746">
      <w:pPr>
        <w:pStyle w:val="Text"/>
      </w:pPr>
      <w:r>
        <w:t>A range of different people took part in different fitness tests. Their results are shown.</w:t>
      </w:r>
    </w:p>
    <w:p w14:paraId="403B33E1" w14:textId="77777777" w:rsidR="00AF0163" w:rsidRDefault="00AF0163" w:rsidP="00DA7746">
      <w:pPr>
        <w:pStyle w:val="Text"/>
      </w:pPr>
    </w:p>
    <w:p w14:paraId="3A4216B4" w14:textId="77777777" w:rsidR="00DA7746" w:rsidRDefault="00DA7746" w:rsidP="00DA7746">
      <w:pPr>
        <w:pStyle w:val="Numberedlist"/>
        <w:numPr>
          <w:ilvl w:val="0"/>
          <w:numId w:val="32"/>
        </w:numPr>
      </w:pPr>
      <w:r>
        <w:t>Raj is an 18-year-old male and takes part in the one-minute sit-up test. His result is 44.</w:t>
      </w:r>
    </w:p>
    <w:p w14:paraId="146DDAAC" w14:textId="77777777" w:rsidR="00DA7746" w:rsidRDefault="00DA7746" w:rsidP="00F249F9">
      <w:pPr>
        <w:pStyle w:val="Numberedlist"/>
        <w:numPr>
          <w:ilvl w:val="0"/>
          <w:numId w:val="0"/>
        </w:numPr>
        <w:ind w:left="397"/>
      </w:pPr>
    </w:p>
    <w:p w14:paraId="556AC5CF" w14:textId="77777777" w:rsidR="00DA7746" w:rsidRDefault="00DA7746" w:rsidP="00F249F9">
      <w:pPr>
        <w:pStyle w:val="Numberedlist"/>
        <w:numPr>
          <w:ilvl w:val="0"/>
          <w:numId w:val="0"/>
        </w:numPr>
        <w:ind w:left="397"/>
      </w:pPr>
      <w:r>
        <w:t>Table 7.1 shows the normative data tables for the one-minute sit-up test.</w:t>
      </w:r>
    </w:p>
    <w:p w14:paraId="7C33816B" w14:textId="77777777" w:rsidR="00DA7746" w:rsidRDefault="00DA7746" w:rsidP="00F249F9">
      <w:pPr>
        <w:pStyle w:val="Numberedlist"/>
        <w:numPr>
          <w:ilvl w:val="0"/>
          <w:numId w:val="0"/>
        </w:numPr>
        <w:ind w:left="397"/>
      </w:pPr>
    </w:p>
    <w:p w14:paraId="5EF8E34D" w14:textId="5A2929CC" w:rsidR="00DA7746" w:rsidRPr="006814C9" w:rsidRDefault="00DA7746" w:rsidP="00DA7746">
      <w:pPr>
        <w:pStyle w:val="Tablecaption"/>
      </w:pPr>
      <w:r>
        <w:t xml:space="preserve">Table 7.1 </w:t>
      </w:r>
      <w:r>
        <w:rPr>
          <w:sz w:val="20"/>
          <w:szCs w:val="20"/>
        </w:rPr>
        <w:t>One-minute sit</w:t>
      </w:r>
      <w:r w:rsidR="00BA18AF">
        <w:rPr>
          <w:sz w:val="20"/>
          <w:szCs w:val="20"/>
        </w:rPr>
        <w:t>-</w:t>
      </w:r>
      <w:r>
        <w:rPr>
          <w:sz w:val="20"/>
          <w:szCs w:val="20"/>
        </w:rPr>
        <w:t>up test results</w:t>
      </w:r>
    </w:p>
    <w:tbl>
      <w:tblPr>
        <w:tblStyle w:val="Table1"/>
        <w:tblW w:w="9026" w:type="dxa"/>
        <w:tblLook w:val="04A0" w:firstRow="1" w:lastRow="0" w:firstColumn="1" w:lastColumn="0" w:noHBand="0" w:noVBand="1"/>
      </w:tblPr>
      <w:tblGrid>
        <w:gridCol w:w="3008"/>
        <w:gridCol w:w="3009"/>
        <w:gridCol w:w="3009"/>
      </w:tblGrid>
      <w:tr w:rsidR="00DA7746" w:rsidRPr="00C32154" w14:paraId="735348F6" w14:textId="77777777" w:rsidTr="00A41001">
        <w:trPr>
          <w:cnfStyle w:val="100000000000" w:firstRow="1" w:lastRow="0" w:firstColumn="0" w:lastColumn="0" w:oddVBand="0" w:evenVBand="0" w:oddHBand="0" w:evenHBand="0" w:firstRowFirstColumn="0" w:firstRowLastColumn="0" w:lastRowFirstColumn="0" w:lastRowLastColumn="0"/>
        </w:trPr>
        <w:tc>
          <w:tcPr>
            <w:tcW w:w="3008" w:type="dxa"/>
          </w:tcPr>
          <w:p w14:paraId="0D34DD83" w14:textId="77777777" w:rsidR="00DA7746" w:rsidRPr="00C32154" w:rsidRDefault="00DA7746" w:rsidP="00A41001">
            <w:pPr>
              <w:pStyle w:val="Tablehead"/>
            </w:pPr>
            <w:r w:rsidRPr="00C32154">
              <w:t>Rating</w:t>
            </w:r>
          </w:p>
        </w:tc>
        <w:tc>
          <w:tcPr>
            <w:tcW w:w="3009" w:type="dxa"/>
          </w:tcPr>
          <w:p w14:paraId="4022AA94" w14:textId="77777777" w:rsidR="00DA7746" w:rsidRPr="00C32154" w:rsidRDefault="00DA7746" w:rsidP="00AF0163">
            <w:pPr>
              <w:pStyle w:val="Tablehead"/>
              <w:jc w:val="center"/>
            </w:pPr>
            <w:r w:rsidRPr="00C32154">
              <w:t>Males (no of reps)</w:t>
            </w:r>
          </w:p>
        </w:tc>
        <w:tc>
          <w:tcPr>
            <w:tcW w:w="3009" w:type="dxa"/>
          </w:tcPr>
          <w:p w14:paraId="0CF6CE41" w14:textId="77777777" w:rsidR="00DA7746" w:rsidRPr="00C32154" w:rsidRDefault="00DA7746" w:rsidP="00AF0163">
            <w:pPr>
              <w:pStyle w:val="Tablehead"/>
              <w:jc w:val="center"/>
            </w:pPr>
            <w:r w:rsidRPr="00C32154">
              <w:t>Females (no of reps)</w:t>
            </w:r>
          </w:p>
        </w:tc>
      </w:tr>
      <w:tr w:rsidR="00DA7746" w14:paraId="73470B97" w14:textId="77777777" w:rsidTr="00A41001">
        <w:tc>
          <w:tcPr>
            <w:tcW w:w="3008" w:type="dxa"/>
          </w:tcPr>
          <w:p w14:paraId="5D22EBCB" w14:textId="77777777" w:rsidR="00DA7746" w:rsidRDefault="00DA7746" w:rsidP="00A41001">
            <w:pPr>
              <w:pStyle w:val="Tabletext"/>
            </w:pPr>
            <w:r>
              <w:t>Excellent</w:t>
            </w:r>
          </w:p>
        </w:tc>
        <w:tc>
          <w:tcPr>
            <w:tcW w:w="3009" w:type="dxa"/>
          </w:tcPr>
          <w:p w14:paraId="1FBCB047" w14:textId="77777777" w:rsidR="00DA7746" w:rsidRDefault="00DA7746" w:rsidP="00AF0163">
            <w:pPr>
              <w:pStyle w:val="Tabletext"/>
              <w:jc w:val="center"/>
            </w:pPr>
            <w:r>
              <w:t>49–59</w:t>
            </w:r>
          </w:p>
        </w:tc>
        <w:tc>
          <w:tcPr>
            <w:tcW w:w="3009" w:type="dxa"/>
          </w:tcPr>
          <w:p w14:paraId="24C34BFE" w14:textId="77777777" w:rsidR="00DA7746" w:rsidRDefault="00DA7746" w:rsidP="00AF0163">
            <w:pPr>
              <w:pStyle w:val="Tabletext"/>
              <w:jc w:val="center"/>
            </w:pPr>
            <w:r>
              <w:t>42–54</w:t>
            </w:r>
          </w:p>
        </w:tc>
      </w:tr>
      <w:tr w:rsidR="00DA7746" w14:paraId="158C12FE" w14:textId="77777777" w:rsidTr="00A41001">
        <w:tc>
          <w:tcPr>
            <w:tcW w:w="3008" w:type="dxa"/>
          </w:tcPr>
          <w:p w14:paraId="0794822A" w14:textId="77777777" w:rsidR="00DA7746" w:rsidRDefault="00DA7746" w:rsidP="00A41001">
            <w:pPr>
              <w:pStyle w:val="Tabletext"/>
            </w:pPr>
            <w:r>
              <w:t>Good</w:t>
            </w:r>
          </w:p>
        </w:tc>
        <w:tc>
          <w:tcPr>
            <w:tcW w:w="3009" w:type="dxa"/>
          </w:tcPr>
          <w:p w14:paraId="675244B8" w14:textId="77777777" w:rsidR="00DA7746" w:rsidRDefault="00DA7746" w:rsidP="00AF0163">
            <w:pPr>
              <w:pStyle w:val="Tabletext"/>
              <w:jc w:val="center"/>
            </w:pPr>
            <w:r>
              <w:t>43–48</w:t>
            </w:r>
          </w:p>
        </w:tc>
        <w:tc>
          <w:tcPr>
            <w:tcW w:w="3009" w:type="dxa"/>
          </w:tcPr>
          <w:p w14:paraId="5A234146" w14:textId="77777777" w:rsidR="00DA7746" w:rsidRDefault="00DA7746" w:rsidP="00AF0163">
            <w:pPr>
              <w:pStyle w:val="Tabletext"/>
              <w:jc w:val="center"/>
            </w:pPr>
            <w:r>
              <w:t>36–41</w:t>
            </w:r>
          </w:p>
        </w:tc>
      </w:tr>
      <w:tr w:rsidR="00DA7746" w14:paraId="47976B51" w14:textId="77777777" w:rsidTr="00A41001">
        <w:tc>
          <w:tcPr>
            <w:tcW w:w="3008" w:type="dxa"/>
          </w:tcPr>
          <w:p w14:paraId="39C157B7" w14:textId="77777777" w:rsidR="00DA7746" w:rsidRDefault="00DA7746" w:rsidP="00A41001">
            <w:pPr>
              <w:pStyle w:val="Tabletext"/>
            </w:pPr>
            <w:r>
              <w:t>Above average</w:t>
            </w:r>
          </w:p>
        </w:tc>
        <w:tc>
          <w:tcPr>
            <w:tcW w:w="3009" w:type="dxa"/>
          </w:tcPr>
          <w:p w14:paraId="494EDF39" w14:textId="77777777" w:rsidR="00DA7746" w:rsidRDefault="00DA7746" w:rsidP="00AF0163">
            <w:pPr>
              <w:pStyle w:val="Tabletext"/>
              <w:jc w:val="center"/>
            </w:pPr>
            <w:r>
              <w:t>39–42</w:t>
            </w:r>
          </w:p>
        </w:tc>
        <w:tc>
          <w:tcPr>
            <w:tcW w:w="3009" w:type="dxa"/>
          </w:tcPr>
          <w:p w14:paraId="71D65C14" w14:textId="77777777" w:rsidR="00DA7746" w:rsidRDefault="00DA7746" w:rsidP="00AF0163">
            <w:pPr>
              <w:pStyle w:val="Tabletext"/>
              <w:jc w:val="center"/>
            </w:pPr>
            <w:r>
              <w:t>32–35</w:t>
            </w:r>
          </w:p>
        </w:tc>
      </w:tr>
      <w:tr w:rsidR="00DA7746" w14:paraId="603AF522" w14:textId="77777777" w:rsidTr="00A41001">
        <w:tc>
          <w:tcPr>
            <w:tcW w:w="3008" w:type="dxa"/>
          </w:tcPr>
          <w:p w14:paraId="16FCEC9A" w14:textId="77777777" w:rsidR="00DA7746" w:rsidRDefault="00DA7746" w:rsidP="00A41001">
            <w:pPr>
              <w:pStyle w:val="Tabletext"/>
            </w:pPr>
            <w:r>
              <w:t>Average</w:t>
            </w:r>
          </w:p>
        </w:tc>
        <w:tc>
          <w:tcPr>
            <w:tcW w:w="3009" w:type="dxa"/>
          </w:tcPr>
          <w:p w14:paraId="000D9230" w14:textId="77777777" w:rsidR="00DA7746" w:rsidRDefault="00DA7746" w:rsidP="00AF0163">
            <w:pPr>
              <w:pStyle w:val="Tabletext"/>
              <w:jc w:val="center"/>
            </w:pPr>
            <w:r>
              <w:t>35–38</w:t>
            </w:r>
          </w:p>
        </w:tc>
        <w:tc>
          <w:tcPr>
            <w:tcW w:w="3009" w:type="dxa"/>
          </w:tcPr>
          <w:p w14:paraId="23ADDE6E" w14:textId="77777777" w:rsidR="00DA7746" w:rsidRDefault="00DA7746" w:rsidP="00AF0163">
            <w:pPr>
              <w:pStyle w:val="Tabletext"/>
              <w:jc w:val="center"/>
            </w:pPr>
            <w:r>
              <w:t>28–31</w:t>
            </w:r>
          </w:p>
        </w:tc>
      </w:tr>
      <w:tr w:rsidR="00DA7746" w14:paraId="0E418134" w14:textId="77777777" w:rsidTr="00A41001">
        <w:tc>
          <w:tcPr>
            <w:tcW w:w="3008" w:type="dxa"/>
          </w:tcPr>
          <w:p w14:paraId="50DAF24A" w14:textId="77777777" w:rsidR="00DA7746" w:rsidRDefault="00DA7746" w:rsidP="00A41001">
            <w:pPr>
              <w:pStyle w:val="Tabletext"/>
            </w:pPr>
            <w:r>
              <w:t>Below average</w:t>
            </w:r>
          </w:p>
        </w:tc>
        <w:tc>
          <w:tcPr>
            <w:tcW w:w="3009" w:type="dxa"/>
          </w:tcPr>
          <w:p w14:paraId="7A8DF205" w14:textId="77777777" w:rsidR="00DA7746" w:rsidRDefault="00DA7746" w:rsidP="00AF0163">
            <w:pPr>
              <w:pStyle w:val="Tabletext"/>
              <w:jc w:val="center"/>
            </w:pPr>
            <w:r>
              <w:t>31–34</w:t>
            </w:r>
          </w:p>
        </w:tc>
        <w:tc>
          <w:tcPr>
            <w:tcW w:w="3009" w:type="dxa"/>
          </w:tcPr>
          <w:p w14:paraId="328AB4A9" w14:textId="77777777" w:rsidR="00DA7746" w:rsidRDefault="00DA7746" w:rsidP="00AF0163">
            <w:pPr>
              <w:pStyle w:val="Tabletext"/>
              <w:jc w:val="center"/>
            </w:pPr>
            <w:r>
              <w:t>24–27</w:t>
            </w:r>
          </w:p>
        </w:tc>
      </w:tr>
      <w:tr w:rsidR="00DA7746" w14:paraId="005712B9" w14:textId="77777777" w:rsidTr="00A41001">
        <w:tc>
          <w:tcPr>
            <w:tcW w:w="3008" w:type="dxa"/>
          </w:tcPr>
          <w:p w14:paraId="02065826" w14:textId="77777777" w:rsidR="00DA7746" w:rsidRDefault="00DA7746" w:rsidP="00A41001">
            <w:pPr>
              <w:pStyle w:val="Tabletext"/>
            </w:pPr>
            <w:r>
              <w:t>Poor</w:t>
            </w:r>
          </w:p>
        </w:tc>
        <w:tc>
          <w:tcPr>
            <w:tcW w:w="3009" w:type="dxa"/>
          </w:tcPr>
          <w:p w14:paraId="48705C62" w14:textId="77777777" w:rsidR="00DA7746" w:rsidRDefault="00DA7746" w:rsidP="00AF0163">
            <w:pPr>
              <w:pStyle w:val="Tabletext"/>
              <w:jc w:val="center"/>
            </w:pPr>
            <w:r>
              <w:t>25–30</w:t>
            </w:r>
          </w:p>
        </w:tc>
        <w:tc>
          <w:tcPr>
            <w:tcW w:w="3009" w:type="dxa"/>
          </w:tcPr>
          <w:p w14:paraId="1994E663" w14:textId="77777777" w:rsidR="00DA7746" w:rsidRDefault="00DA7746" w:rsidP="00AF0163">
            <w:pPr>
              <w:pStyle w:val="Tabletext"/>
              <w:jc w:val="center"/>
            </w:pPr>
            <w:r>
              <w:t>18–23</w:t>
            </w:r>
          </w:p>
        </w:tc>
      </w:tr>
      <w:tr w:rsidR="00DA7746" w14:paraId="110FCFF4" w14:textId="77777777" w:rsidTr="00A41001">
        <w:tc>
          <w:tcPr>
            <w:tcW w:w="3008" w:type="dxa"/>
          </w:tcPr>
          <w:p w14:paraId="277603DF" w14:textId="77777777" w:rsidR="00DA7746" w:rsidRDefault="00DA7746" w:rsidP="00A41001">
            <w:pPr>
              <w:pStyle w:val="Tabletext"/>
            </w:pPr>
            <w:r>
              <w:t>Very poor</w:t>
            </w:r>
          </w:p>
        </w:tc>
        <w:tc>
          <w:tcPr>
            <w:tcW w:w="3009" w:type="dxa"/>
          </w:tcPr>
          <w:p w14:paraId="757F527C" w14:textId="77777777" w:rsidR="00DA7746" w:rsidRDefault="00DA7746" w:rsidP="00AF0163">
            <w:pPr>
              <w:pStyle w:val="Tabletext"/>
              <w:jc w:val="center"/>
            </w:pPr>
            <w:r>
              <w:t>11–24</w:t>
            </w:r>
          </w:p>
        </w:tc>
        <w:tc>
          <w:tcPr>
            <w:tcW w:w="3009" w:type="dxa"/>
          </w:tcPr>
          <w:p w14:paraId="308C4A6C" w14:textId="77777777" w:rsidR="00DA7746" w:rsidRDefault="00DA7746" w:rsidP="00AF0163">
            <w:pPr>
              <w:pStyle w:val="Tabletext"/>
              <w:jc w:val="center"/>
            </w:pPr>
            <w:r>
              <w:t>3–17</w:t>
            </w:r>
          </w:p>
        </w:tc>
      </w:tr>
    </w:tbl>
    <w:p w14:paraId="26A97864" w14:textId="77777777" w:rsidR="00DA7746" w:rsidRDefault="00DA7746" w:rsidP="00DA7746">
      <w:pPr>
        <w:rPr>
          <w:rFonts w:ascii="Arial" w:hAnsi="Arial" w:cs="Arial"/>
          <w:sz w:val="20"/>
          <w:szCs w:val="20"/>
        </w:rPr>
      </w:pPr>
    </w:p>
    <w:p w14:paraId="1F6936ED" w14:textId="77777777" w:rsidR="003D774A" w:rsidRDefault="003D774A" w:rsidP="00DB1FA3">
      <w:pPr>
        <w:pStyle w:val="Alphalist"/>
        <w:numPr>
          <w:ilvl w:val="0"/>
          <w:numId w:val="0"/>
        </w:numPr>
        <w:ind w:left="754"/>
      </w:pPr>
    </w:p>
    <w:p w14:paraId="4E7C695F" w14:textId="77777777" w:rsidR="00DA7746" w:rsidRDefault="00DA7746" w:rsidP="00F249F9">
      <w:pPr>
        <w:pStyle w:val="Alphalist"/>
        <w:numPr>
          <w:ilvl w:val="0"/>
          <w:numId w:val="33"/>
        </w:numPr>
        <w:ind w:left="754" w:hanging="357"/>
      </w:pPr>
      <w:r>
        <w:t>Using Table 7.1, identify the category Raj is in for the one-minute sit-up test.</w:t>
      </w:r>
    </w:p>
    <w:p w14:paraId="15E34193"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4A5752A2" w14:textId="77777777" w:rsidR="00DA7746" w:rsidRDefault="00DA7746" w:rsidP="00F249F9">
      <w:pPr>
        <w:pStyle w:val="Alphalist"/>
        <w:numPr>
          <w:ilvl w:val="0"/>
          <w:numId w:val="0"/>
        </w:numPr>
        <w:ind w:left="720"/>
      </w:pPr>
    </w:p>
    <w:p w14:paraId="1309ED77" w14:textId="228EDAEF" w:rsidR="00DA7746" w:rsidRDefault="00DA7746" w:rsidP="00F249F9">
      <w:pPr>
        <w:pStyle w:val="Alphalist"/>
        <w:numPr>
          <w:ilvl w:val="0"/>
          <w:numId w:val="33"/>
        </w:numPr>
        <w:ind w:left="754" w:hanging="357"/>
      </w:pPr>
      <w:r>
        <w:t>State the component of fitness tested by the one-minute sit-up test</w:t>
      </w:r>
    </w:p>
    <w:p w14:paraId="7EE7B52F"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1A1ECCCE" w14:textId="77777777" w:rsidR="00DA7746" w:rsidRDefault="00DA7746" w:rsidP="00DA7746">
      <w:pPr>
        <w:rPr>
          <w:sz w:val="28"/>
          <w:szCs w:val="28"/>
        </w:rPr>
      </w:pPr>
      <w:r>
        <w:rPr>
          <w:sz w:val="28"/>
          <w:szCs w:val="28"/>
        </w:rPr>
        <w:br w:type="page"/>
      </w:r>
    </w:p>
    <w:p w14:paraId="2AA3B0B6" w14:textId="77777777" w:rsidR="00DA7746" w:rsidRDefault="00DA7746" w:rsidP="00DA7746">
      <w:pPr>
        <w:pStyle w:val="Numberedlist"/>
        <w:numPr>
          <w:ilvl w:val="0"/>
          <w:numId w:val="32"/>
        </w:numPr>
      </w:pPr>
      <w:r>
        <w:lastRenderedPageBreak/>
        <w:t xml:space="preserve">Tamara is a 25-year-old female and takes part in the 12-minute Cooper run. </w:t>
      </w:r>
      <w:r w:rsidR="00AF0163">
        <w:br/>
      </w:r>
      <w:r>
        <w:t>Her result is 1900 m.</w:t>
      </w:r>
    </w:p>
    <w:p w14:paraId="64BF0098" w14:textId="77777777" w:rsidR="00DA7746" w:rsidRDefault="00DA7746" w:rsidP="00F249F9">
      <w:pPr>
        <w:pStyle w:val="Numberedlist"/>
        <w:numPr>
          <w:ilvl w:val="0"/>
          <w:numId w:val="0"/>
        </w:numPr>
        <w:ind w:left="397"/>
      </w:pPr>
      <w:r>
        <w:t>Tables 7.2 and 7.3 shows the normative data tables for the 12-minute Cooper run.</w:t>
      </w:r>
    </w:p>
    <w:p w14:paraId="0E86B631" w14:textId="77777777" w:rsidR="00DA7746" w:rsidRDefault="00DA7746" w:rsidP="00DA7746">
      <w:pPr>
        <w:pStyle w:val="Tablecaption"/>
        <w:rPr>
          <w:lang w:val="en-US"/>
        </w:rPr>
      </w:pPr>
    </w:p>
    <w:p w14:paraId="610829A6" w14:textId="77777777" w:rsidR="00DA7746" w:rsidRDefault="00DA7746" w:rsidP="00DA7746">
      <w:pPr>
        <w:pStyle w:val="Tablecaption"/>
      </w:pPr>
      <w:r>
        <w:rPr>
          <w:lang w:val="en-US"/>
        </w:rPr>
        <w:t>Table 7.2 Male athletes</w:t>
      </w:r>
    </w:p>
    <w:tbl>
      <w:tblPr>
        <w:tblW w:w="8144"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60" w:type="dxa"/>
          <w:left w:w="50" w:type="dxa"/>
          <w:bottom w:w="60" w:type="dxa"/>
          <w:right w:w="60" w:type="dxa"/>
        </w:tblCellMar>
        <w:tblLook w:val="04A0" w:firstRow="1" w:lastRow="0" w:firstColumn="1" w:lastColumn="0" w:noHBand="0" w:noVBand="1"/>
      </w:tblPr>
      <w:tblGrid>
        <w:gridCol w:w="913"/>
        <w:gridCol w:w="1086"/>
        <w:gridCol w:w="1693"/>
        <w:gridCol w:w="1677"/>
        <w:gridCol w:w="1700"/>
        <w:gridCol w:w="1075"/>
      </w:tblGrid>
      <w:tr w:rsidR="00DA7746" w14:paraId="4E26D9D8" w14:textId="77777777" w:rsidTr="00DB1FA3">
        <w:trPr>
          <w:jc w:val="center"/>
        </w:trPr>
        <w:tc>
          <w:tcPr>
            <w:tcW w:w="913"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1132B9D2" w14:textId="77777777" w:rsidR="00DA7746" w:rsidRDefault="00DA7746" w:rsidP="00DB1FA3">
            <w:pPr>
              <w:pStyle w:val="Tablehead"/>
              <w:jc w:val="center"/>
            </w:pPr>
            <w:r>
              <w:t>Age</w:t>
            </w:r>
          </w:p>
        </w:tc>
        <w:tc>
          <w:tcPr>
            <w:tcW w:w="1086"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620F7212" w14:textId="77777777" w:rsidR="00DA7746" w:rsidRDefault="00DA7746" w:rsidP="00DB1FA3">
            <w:pPr>
              <w:pStyle w:val="Tablehead"/>
              <w:jc w:val="center"/>
            </w:pPr>
            <w:r>
              <w:t>Excellent</w:t>
            </w:r>
          </w:p>
        </w:tc>
        <w:tc>
          <w:tcPr>
            <w:tcW w:w="1693"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05981301" w14:textId="77777777" w:rsidR="00DA7746" w:rsidRDefault="00DA7746" w:rsidP="00DB1FA3">
            <w:pPr>
              <w:pStyle w:val="Tablehead"/>
              <w:jc w:val="center"/>
            </w:pPr>
            <w:r>
              <w:t>Above average</w:t>
            </w:r>
          </w:p>
        </w:tc>
        <w:tc>
          <w:tcPr>
            <w:tcW w:w="1677"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361DC782" w14:textId="77777777" w:rsidR="00DA7746" w:rsidRDefault="00DA7746" w:rsidP="00DB1FA3">
            <w:pPr>
              <w:pStyle w:val="Tablehead"/>
              <w:jc w:val="center"/>
            </w:pPr>
            <w:r>
              <w:t>Average</w:t>
            </w:r>
          </w:p>
        </w:tc>
        <w:tc>
          <w:tcPr>
            <w:tcW w:w="1700"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2F7B9E45" w14:textId="77777777" w:rsidR="00DA7746" w:rsidRDefault="00DA7746" w:rsidP="00DB1FA3">
            <w:pPr>
              <w:pStyle w:val="Tablehead"/>
              <w:jc w:val="center"/>
            </w:pPr>
            <w:r>
              <w:t>Below average</w:t>
            </w:r>
          </w:p>
        </w:tc>
        <w:tc>
          <w:tcPr>
            <w:tcW w:w="1075"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347380F4" w14:textId="77777777" w:rsidR="00DA7746" w:rsidRDefault="00DA7746" w:rsidP="00DB1FA3">
            <w:pPr>
              <w:pStyle w:val="Tablehead"/>
              <w:jc w:val="center"/>
            </w:pPr>
            <w:r>
              <w:t>Poor</w:t>
            </w:r>
          </w:p>
        </w:tc>
      </w:tr>
      <w:tr w:rsidR="00DA7746" w14:paraId="0CAEB355" w14:textId="77777777" w:rsidTr="00DB1FA3">
        <w:trPr>
          <w:jc w:val="center"/>
        </w:trPr>
        <w:tc>
          <w:tcPr>
            <w:tcW w:w="91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801F11" w14:textId="77777777" w:rsidR="00DA7746" w:rsidRPr="00BF5410" w:rsidRDefault="00DA7746" w:rsidP="00DB1FA3">
            <w:pPr>
              <w:pStyle w:val="Tabletext"/>
              <w:jc w:val="center"/>
            </w:pPr>
            <w:r w:rsidRPr="00BF5410">
              <w:t>13–14</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534A2B9" w14:textId="77777777" w:rsidR="00DA7746" w:rsidRPr="00BF5410" w:rsidRDefault="00DA7746" w:rsidP="00DB1FA3">
            <w:pPr>
              <w:pStyle w:val="Tabletext"/>
              <w:jc w:val="center"/>
            </w:pPr>
            <w:r w:rsidRPr="00BF5410">
              <w:t>&gt;2700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F535AFC" w14:textId="77777777" w:rsidR="00DA7746" w:rsidRPr="00BF5410" w:rsidRDefault="00DA7746" w:rsidP="00DB1FA3">
            <w:pPr>
              <w:pStyle w:val="Tabletext"/>
              <w:jc w:val="center"/>
            </w:pPr>
            <w:r w:rsidRPr="00BF5410">
              <w:t>2400–2700 m</w:t>
            </w:r>
          </w:p>
        </w:tc>
        <w:tc>
          <w:tcPr>
            <w:tcW w:w="167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D67632" w14:textId="77777777" w:rsidR="00DA7746" w:rsidRPr="00BF5410" w:rsidRDefault="00DA7746" w:rsidP="00DB1FA3">
            <w:pPr>
              <w:pStyle w:val="Tabletext"/>
              <w:jc w:val="center"/>
            </w:pPr>
            <w:r w:rsidRPr="00BF5410">
              <w:t>2200–2399 m</w:t>
            </w:r>
          </w:p>
        </w:tc>
        <w:tc>
          <w:tcPr>
            <w:tcW w:w="17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D8157B9" w14:textId="77777777" w:rsidR="00DA7746" w:rsidRPr="00BF5410" w:rsidRDefault="00DA7746" w:rsidP="00DB1FA3">
            <w:pPr>
              <w:pStyle w:val="Tabletext"/>
              <w:jc w:val="center"/>
            </w:pPr>
            <w:r w:rsidRPr="00BF5410">
              <w:t>2100–2199 m</w:t>
            </w:r>
          </w:p>
        </w:tc>
        <w:tc>
          <w:tcPr>
            <w:tcW w:w="10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60F1BEB" w14:textId="77777777" w:rsidR="00DA7746" w:rsidRPr="00BF5410" w:rsidRDefault="00DA7746" w:rsidP="00DB1FA3">
            <w:pPr>
              <w:pStyle w:val="Tabletext"/>
              <w:jc w:val="center"/>
            </w:pPr>
            <w:r w:rsidRPr="00BF5410">
              <w:t>&lt;2100 m</w:t>
            </w:r>
          </w:p>
        </w:tc>
      </w:tr>
      <w:tr w:rsidR="00DA7746" w14:paraId="7ACB9EE5" w14:textId="77777777" w:rsidTr="00DB1FA3">
        <w:trPr>
          <w:jc w:val="center"/>
        </w:trPr>
        <w:tc>
          <w:tcPr>
            <w:tcW w:w="91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52276C2" w14:textId="77777777" w:rsidR="00DA7746" w:rsidRPr="00BF5410" w:rsidRDefault="00DA7746" w:rsidP="00DB1FA3">
            <w:pPr>
              <w:pStyle w:val="Tabletext"/>
              <w:jc w:val="center"/>
            </w:pPr>
            <w:r w:rsidRPr="00BF5410">
              <w:t>15–16</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32B0C4" w14:textId="77777777" w:rsidR="00DA7746" w:rsidRPr="00BF5410" w:rsidRDefault="00DA7746" w:rsidP="00DB1FA3">
            <w:pPr>
              <w:pStyle w:val="Tabletext"/>
              <w:jc w:val="center"/>
            </w:pPr>
            <w:r w:rsidRPr="00BF5410">
              <w:t>&gt;2800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1B42332" w14:textId="77777777" w:rsidR="00DA7746" w:rsidRPr="00BF5410" w:rsidRDefault="00DA7746" w:rsidP="00DB1FA3">
            <w:pPr>
              <w:pStyle w:val="Tabletext"/>
              <w:jc w:val="center"/>
            </w:pPr>
            <w:r w:rsidRPr="00BF5410">
              <w:t>2500–2800 m</w:t>
            </w:r>
          </w:p>
        </w:tc>
        <w:tc>
          <w:tcPr>
            <w:tcW w:w="167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6B726C2" w14:textId="77777777" w:rsidR="00DA7746" w:rsidRPr="00BF5410" w:rsidRDefault="00DA7746" w:rsidP="00DB1FA3">
            <w:pPr>
              <w:pStyle w:val="Tabletext"/>
              <w:jc w:val="center"/>
            </w:pPr>
            <w:r w:rsidRPr="00BF5410">
              <w:t>2300–2499 m</w:t>
            </w:r>
          </w:p>
        </w:tc>
        <w:tc>
          <w:tcPr>
            <w:tcW w:w="17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56A20A" w14:textId="77777777" w:rsidR="00DA7746" w:rsidRPr="00BF5410" w:rsidRDefault="00DA7746" w:rsidP="00DB1FA3">
            <w:pPr>
              <w:pStyle w:val="Tabletext"/>
              <w:jc w:val="center"/>
            </w:pPr>
            <w:r w:rsidRPr="00BF5410">
              <w:t>2200–2299 m</w:t>
            </w:r>
          </w:p>
        </w:tc>
        <w:tc>
          <w:tcPr>
            <w:tcW w:w="10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5933101" w14:textId="77777777" w:rsidR="00DA7746" w:rsidRPr="00BF5410" w:rsidRDefault="00DA7746" w:rsidP="00DB1FA3">
            <w:pPr>
              <w:pStyle w:val="Tabletext"/>
              <w:jc w:val="center"/>
            </w:pPr>
            <w:r w:rsidRPr="00BF5410">
              <w:t>&lt;2200 m</w:t>
            </w:r>
          </w:p>
        </w:tc>
      </w:tr>
      <w:tr w:rsidR="00DA7746" w14:paraId="11C47F11" w14:textId="77777777" w:rsidTr="00DB1FA3">
        <w:trPr>
          <w:jc w:val="center"/>
        </w:trPr>
        <w:tc>
          <w:tcPr>
            <w:tcW w:w="91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09BA57C" w14:textId="77777777" w:rsidR="00DA7746" w:rsidRPr="00BF5410" w:rsidRDefault="00DA7746" w:rsidP="00DB1FA3">
            <w:pPr>
              <w:pStyle w:val="Tabletext"/>
              <w:jc w:val="center"/>
            </w:pPr>
            <w:r w:rsidRPr="00BF5410">
              <w:t>17–19</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286E46" w14:textId="77777777" w:rsidR="00DA7746" w:rsidRPr="00BF5410" w:rsidRDefault="00DA7746" w:rsidP="00DB1FA3">
            <w:pPr>
              <w:pStyle w:val="Tabletext"/>
              <w:jc w:val="center"/>
            </w:pPr>
            <w:r w:rsidRPr="00BF5410">
              <w:t>&gt;3000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01B4062" w14:textId="77777777" w:rsidR="00DA7746" w:rsidRPr="00BF5410" w:rsidRDefault="00DA7746" w:rsidP="00DB1FA3">
            <w:pPr>
              <w:pStyle w:val="Tabletext"/>
              <w:jc w:val="center"/>
            </w:pPr>
            <w:r w:rsidRPr="00BF5410">
              <w:t>2700–3000 m</w:t>
            </w:r>
          </w:p>
        </w:tc>
        <w:tc>
          <w:tcPr>
            <w:tcW w:w="167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81B7FD" w14:textId="77777777" w:rsidR="00DA7746" w:rsidRPr="00BF5410" w:rsidRDefault="00DA7746" w:rsidP="00DB1FA3">
            <w:pPr>
              <w:pStyle w:val="Tabletext"/>
              <w:jc w:val="center"/>
            </w:pPr>
            <w:r w:rsidRPr="00BF5410">
              <w:t>2500–2699 m</w:t>
            </w:r>
          </w:p>
        </w:tc>
        <w:tc>
          <w:tcPr>
            <w:tcW w:w="17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B7C03DC" w14:textId="77777777" w:rsidR="00DA7746" w:rsidRPr="00BF5410" w:rsidRDefault="00DA7746" w:rsidP="00DB1FA3">
            <w:pPr>
              <w:pStyle w:val="Tabletext"/>
              <w:jc w:val="center"/>
            </w:pPr>
            <w:r w:rsidRPr="00BF5410">
              <w:t>2300–2499 m</w:t>
            </w:r>
          </w:p>
        </w:tc>
        <w:tc>
          <w:tcPr>
            <w:tcW w:w="10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ACC313" w14:textId="77777777" w:rsidR="00DA7746" w:rsidRPr="00BF5410" w:rsidRDefault="00DA7746" w:rsidP="00DB1FA3">
            <w:pPr>
              <w:pStyle w:val="Tabletext"/>
              <w:jc w:val="center"/>
            </w:pPr>
            <w:r w:rsidRPr="00BF5410">
              <w:t>&lt;2300 m</w:t>
            </w:r>
          </w:p>
        </w:tc>
      </w:tr>
      <w:tr w:rsidR="00DA7746" w14:paraId="3DAD85F3" w14:textId="77777777" w:rsidTr="00DB1FA3">
        <w:trPr>
          <w:jc w:val="center"/>
        </w:trPr>
        <w:tc>
          <w:tcPr>
            <w:tcW w:w="91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4B7220" w14:textId="77777777" w:rsidR="00DA7746" w:rsidRPr="00BF5410" w:rsidRDefault="00DA7746" w:rsidP="00DB1FA3">
            <w:pPr>
              <w:pStyle w:val="Tabletext"/>
              <w:jc w:val="center"/>
            </w:pPr>
            <w:r w:rsidRPr="00BF5410">
              <w:t>20–29</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B6607A1" w14:textId="77777777" w:rsidR="00DA7746" w:rsidRPr="00BF5410" w:rsidRDefault="00DA7746" w:rsidP="00DB1FA3">
            <w:pPr>
              <w:pStyle w:val="Tabletext"/>
              <w:jc w:val="center"/>
            </w:pPr>
            <w:r w:rsidRPr="00BF5410">
              <w:t>&gt;2800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3FB775" w14:textId="77777777" w:rsidR="00DA7746" w:rsidRPr="00BF5410" w:rsidRDefault="00DA7746" w:rsidP="00DB1FA3">
            <w:pPr>
              <w:pStyle w:val="Tabletext"/>
              <w:jc w:val="center"/>
            </w:pPr>
            <w:r w:rsidRPr="00BF5410">
              <w:t>2400–2800 m</w:t>
            </w:r>
          </w:p>
        </w:tc>
        <w:tc>
          <w:tcPr>
            <w:tcW w:w="167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6DC2AB" w14:textId="77777777" w:rsidR="00DA7746" w:rsidRPr="00BF5410" w:rsidRDefault="00DA7746" w:rsidP="00DB1FA3">
            <w:pPr>
              <w:pStyle w:val="Tabletext"/>
              <w:jc w:val="center"/>
            </w:pPr>
            <w:r w:rsidRPr="00BF5410">
              <w:t>2200–2399 m</w:t>
            </w:r>
          </w:p>
        </w:tc>
        <w:tc>
          <w:tcPr>
            <w:tcW w:w="17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CD1F8AE" w14:textId="77777777" w:rsidR="00DA7746" w:rsidRPr="00BF5410" w:rsidRDefault="00DA7746" w:rsidP="00DB1FA3">
            <w:pPr>
              <w:pStyle w:val="Tabletext"/>
              <w:jc w:val="center"/>
            </w:pPr>
            <w:r w:rsidRPr="00BF5410">
              <w:t>1600–2199 m</w:t>
            </w:r>
          </w:p>
        </w:tc>
        <w:tc>
          <w:tcPr>
            <w:tcW w:w="10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E3E0E0A" w14:textId="77777777" w:rsidR="00DA7746" w:rsidRPr="00BF5410" w:rsidRDefault="00DA7746" w:rsidP="00DB1FA3">
            <w:pPr>
              <w:pStyle w:val="Tabletext"/>
              <w:jc w:val="center"/>
            </w:pPr>
            <w:r w:rsidRPr="00BF5410">
              <w:t>&lt;1600 m</w:t>
            </w:r>
          </w:p>
        </w:tc>
      </w:tr>
      <w:tr w:rsidR="00DA7746" w14:paraId="70B5B827" w14:textId="77777777" w:rsidTr="00DB1FA3">
        <w:trPr>
          <w:jc w:val="center"/>
        </w:trPr>
        <w:tc>
          <w:tcPr>
            <w:tcW w:w="91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4F89FD5" w14:textId="77777777" w:rsidR="00DA7746" w:rsidRPr="00BF5410" w:rsidRDefault="00DA7746" w:rsidP="00DB1FA3">
            <w:pPr>
              <w:pStyle w:val="Tabletext"/>
              <w:jc w:val="center"/>
            </w:pPr>
            <w:r w:rsidRPr="00BF5410">
              <w:t>30–39</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1187F14" w14:textId="77777777" w:rsidR="00DA7746" w:rsidRPr="00BF5410" w:rsidRDefault="00DA7746" w:rsidP="00DB1FA3">
            <w:pPr>
              <w:pStyle w:val="Tabletext"/>
              <w:jc w:val="center"/>
            </w:pPr>
            <w:r w:rsidRPr="00BF5410">
              <w:t>&gt;2700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3CFEDCA" w14:textId="77777777" w:rsidR="00DA7746" w:rsidRPr="00BF5410" w:rsidRDefault="00DA7746" w:rsidP="00DB1FA3">
            <w:pPr>
              <w:pStyle w:val="Tabletext"/>
              <w:jc w:val="center"/>
            </w:pPr>
            <w:r w:rsidRPr="00BF5410">
              <w:t>2300–2700 m</w:t>
            </w:r>
          </w:p>
        </w:tc>
        <w:tc>
          <w:tcPr>
            <w:tcW w:w="167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AE2622F" w14:textId="77777777" w:rsidR="00DA7746" w:rsidRPr="00BF5410" w:rsidRDefault="00DA7746" w:rsidP="00DB1FA3">
            <w:pPr>
              <w:pStyle w:val="Tabletext"/>
              <w:jc w:val="center"/>
            </w:pPr>
            <w:r w:rsidRPr="00BF5410">
              <w:t>1900–2299 m</w:t>
            </w:r>
          </w:p>
        </w:tc>
        <w:tc>
          <w:tcPr>
            <w:tcW w:w="17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9DD6C08" w14:textId="77777777" w:rsidR="00DA7746" w:rsidRPr="00BF5410" w:rsidRDefault="00DA7746" w:rsidP="00DB1FA3">
            <w:pPr>
              <w:pStyle w:val="Tabletext"/>
              <w:jc w:val="center"/>
            </w:pPr>
            <w:r w:rsidRPr="00BF5410">
              <w:t>1500–1999 m</w:t>
            </w:r>
          </w:p>
        </w:tc>
        <w:tc>
          <w:tcPr>
            <w:tcW w:w="10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E864945" w14:textId="77777777" w:rsidR="00DA7746" w:rsidRPr="00BF5410" w:rsidRDefault="00DA7746" w:rsidP="00DB1FA3">
            <w:pPr>
              <w:pStyle w:val="Tabletext"/>
              <w:jc w:val="center"/>
            </w:pPr>
            <w:r w:rsidRPr="00BF5410">
              <w:t>&lt;1500 m</w:t>
            </w:r>
          </w:p>
        </w:tc>
      </w:tr>
      <w:tr w:rsidR="00DA7746" w14:paraId="13D0F522" w14:textId="77777777" w:rsidTr="00DB1FA3">
        <w:trPr>
          <w:jc w:val="center"/>
        </w:trPr>
        <w:tc>
          <w:tcPr>
            <w:tcW w:w="91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6669314" w14:textId="77777777" w:rsidR="00DA7746" w:rsidRPr="00BF5410" w:rsidRDefault="00DA7746" w:rsidP="00DB1FA3">
            <w:pPr>
              <w:pStyle w:val="Tabletext"/>
              <w:jc w:val="center"/>
            </w:pPr>
            <w:r w:rsidRPr="00BF5410">
              <w:t>40–49</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82510C0" w14:textId="77777777" w:rsidR="00DA7746" w:rsidRPr="00BF5410" w:rsidRDefault="00DA7746" w:rsidP="00DB1FA3">
            <w:pPr>
              <w:pStyle w:val="Tabletext"/>
              <w:jc w:val="center"/>
            </w:pPr>
            <w:r w:rsidRPr="00BF5410">
              <w:t>&gt;2500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1006F37" w14:textId="77777777" w:rsidR="00DA7746" w:rsidRPr="00BF5410" w:rsidRDefault="00DA7746" w:rsidP="00DB1FA3">
            <w:pPr>
              <w:pStyle w:val="Tabletext"/>
              <w:jc w:val="center"/>
            </w:pPr>
            <w:r w:rsidRPr="00BF5410">
              <w:t>2100–2500 m</w:t>
            </w:r>
          </w:p>
        </w:tc>
        <w:tc>
          <w:tcPr>
            <w:tcW w:w="167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B7662C" w14:textId="77777777" w:rsidR="00DA7746" w:rsidRPr="00BF5410" w:rsidRDefault="00DA7746" w:rsidP="00DB1FA3">
            <w:pPr>
              <w:pStyle w:val="Tabletext"/>
              <w:jc w:val="center"/>
            </w:pPr>
            <w:r w:rsidRPr="00BF5410">
              <w:t>1700–2099 m</w:t>
            </w:r>
          </w:p>
        </w:tc>
        <w:tc>
          <w:tcPr>
            <w:tcW w:w="17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ED793FB" w14:textId="77777777" w:rsidR="00DA7746" w:rsidRPr="00BF5410" w:rsidRDefault="00DA7746" w:rsidP="00DB1FA3">
            <w:pPr>
              <w:pStyle w:val="Tabletext"/>
              <w:jc w:val="center"/>
            </w:pPr>
            <w:r w:rsidRPr="00BF5410">
              <w:t>1400–1699 m</w:t>
            </w:r>
          </w:p>
        </w:tc>
        <w:tc>
          <w:tcPr>
            <w:tcW w:w="10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F54D08A" w14:textId="77777777" w:rsidR="00DA7746" w:rsidRPr="00BF5410" w:rsidRDefault="00DA7746" w:rsidP="00DB1FA3">
            <w:pPr>
              <w:pStyle w:val="Tabletext"/>
              <w:jc w:val="center"/>
            </w:pPr>
            <w:r w:rsidRPr="00BF5410">
              <w:t>&lt;1400 m</w:t>
            </w:r>
          </w:p>
        </w:tc>
      </w:tr>
      <w:tr w:rsidR="00DA7746" w14:paraId="0683E298" w14:textId="77777777" w:rsidTr="00DB1FA3">
        <w:trPr>
          <w:jc w:val="center"/>
        </w:trPr>
        <w:tc>
          <w:tcPr>
            <w:tcW w:w="91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258D944" w14:textId="77777777" w:rsidR="00DA7746" w:rsidRPr="00BF5410" w:rsidRDefault="00DA7746" w:rsidP="00DB1FA3">
            <w:pPr>
              <w:pStyle w:val="Tabletext"/>
              <w:jc w:val="center"/>
            </w:pPr>
            <w:r w:rsidRPr="00BF5410">
              <w:t>&gt;50</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593DD38" w14:textId="77777777" w:rsidR="00DA7746" w:rsidRPr="00BF5410" w:rsidRDefault="00DA7746" w:rsidP="00DB1FA3">
            <w:pPr>
              <w:pStyle w:val="Tabletext"/>
              <w:jc w:val="center"/>
            </w:pPr>
            <w:r w:rsidRPr="00BF5410">
              <w:t>&gt;2400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49A8D2E" w14:textId="77777777" w:rsidR="00DA7746" w:rsidRPr="00BF5410" w:rsidRDefault="00DA7746" w:rsidP="00DB1FA3">
            <w:pPr>
              <w:pStyle w:val="Tabletext"/>
              <w:jc w:val="center"/>
            </w:pPr>
            <w:r w:rsidRPr="00BF5410">
              <w:t>2000–2400 m</w:t>
            </w:r>
          </w:p>
        </w:tc>
        <w:tc>
          <w:tcPr>
            <w:tcW w:w="167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26DD67" w14:textId="77777777" w:rsidR="00DA7746" w:rsidRPr="00BF5410" w:rsidRDefault="00DA7746" w:rsidP="00DB1FA3">
            <w:pPr>
              <w:pStyle w:val="Tabletext"/>
              <w:jc w:val="center"/>
            </w:pPr>
            <w:r w:rsidRPr="00BF5410">
              <w:t>1600–1999 m</w:t>
            </w:r>
          </w:p>
        </w:tc>
        <w:tc>
          <w:tcPr>
            <w:tcW w:w="17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087B07" w14:textId="77777777" w:rsidR="00DA7746" w:rsidRPr="00BF5410" w:rsidRDefault="00DA7746" w:rsidP="00DB1FA3">
            <w:pPr>
              <w:pStyle w:val="Tabletext"/>
              <w:jc w:val="center"/>
            </w:pPr>
            <w:r w:rsidRPr="00BF5410">
              <w:t>1300–1599 m</w:t>
            </w:r>
          </w:p>
        </w:tc>
        <w:tc>
          <w:tcPr>
            <w:tcW w:w="10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E64A7BD" w14:textId="77777777" w:rsidR="00DA7746" w:rsidRPr="00BF5410" w:rsidRDefault="00DA7746" w:rsidP="00DB1FA3">
            <w:pPr>
              <w:pStyle w:val="Tabletext"/>
              <w:jc w:val="center"/>
            </w:pPr>
            <w:r w:rsidRPr="00BF5410">
              <w:t>&lt;1300 m</w:t>
            </w:r>
          </w:p>
        </w:tc>
      </w:tr>
    </w:tbl>
    <w:p w14:paraId="0C988809" w14:textId="77777777" w:rsidR="00DA7746" w:rsidRDefault="00DA7746" w:rsidP="00DA7746">
      <w:pPr>
        <w:pStyle w:val="Tablecaption"/>
      </w:pPr>
      <w:r>
        <w:rPr>
          <w:lang w:val="en-US"/>
        </w:rPr>
        <w:t xml:space="preserve">Table 7.3 Female athletes </w:t>
      </w:r>
    </w:p>
    <w:tbl>
      <w:tblPr>
        <w:tblW w:w="8179"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60" w:type="dxa"/>
          <w:left w:w="50" w:type="dxa"/>
          <w:bottom w:w="60" w:type="dxa"/>
          <w:right w:w="60" w:type="dxa"/>
        </w:tblCellMar>
        <w:tblLook w:val="04A0" w:firstRow="1" w:lastRow="0" w:firstColumn="1" w:lastColumn="0" w:noHBand="0" w:noVBand="1"/>
      </w:tblPr>
      <w:tblGrid>
        <w:gridCol w:w="992"/>
        <w:gridCol w:w="1086"/>
        <w:gridCol w:w="1693"/>
        <w:gridCol w:w="1668"/>
        <w:gridCol w:w="1656"/>
        <w:gridCol w:w="1084"/>
      </w:tblGrid>
      <w:tr w:rsidR="00DA7746" w14:paraId="4CBC9285" w14:textId="77777777" w:rsidTr="00DB1FA3">
        <w:trPr>
          <w:jc w:val="center"/>
        </w:trPr>
        <w:tc>
          <w:tcPr>
            <w:tcW w:w="992"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52A77831" w14:textId="77777777" w:rsidR="00DA7746" w:rsidRDefault="00DA7746" w:rsidP="00DB1FA3">
            <w:pPr>
              <w:pStyle w:val="Tablehead"/>
              <w:jc w:val="center"/>
            </w:pPr>
            <w:r>
              <w:t>Age</w:t>
            </w:r>
          </w:p>
        </w:tc>
        <w:tc>
          <w:tcPr>
            <w:tcW w:w="1086"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7DBACF1B" w14:textId="77777777" w:rsidR="00DA7746" w:rsidRDefault="00DA7746" w:rsidP="00DB1FA3">
            <w:pPr>
              <w:pStyle w:val="Tablehead"/>
              <w:jc w:val="center"/>
            </w:pPr>
            <w:r>
              <w:t>Excellent</w:t>
            </w:r>
          </w:p>
        </w:tc>
        <w:tc>
          <w:tcPr>
            <w:tcW w:w="1693"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02A840D0" w14:textId="77777777" w:rsidR="00DA7746" w:rsidRDefault="00DA7746" w:rsidP="00DB1FA3">
            <w:pPr>
              <w:pStyle w:val="Tablehead"/>
              <w:jc w:val="center"/>
            </w:pPr>
            <w:r>
              <w:t>Above average</w:t>
            </w:r>
          </w:p>
        </w:tc>
        <w:tc>
          <w:tcPr>
            <w:tcW w:w="1668"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0BCB24BC" w14:textId="77777777" w:rsidR="00DA7746" w:rsidRDefault="00DA7746" w:rsidP="00DB1FA3">
            <w:pPr>
              <w:pStyle w:val="Tablehead"/>
              <w:jc w:val="center"/>
            </w:pPr>
            <w:r>
              <w:t>Average</w:t>
            </w:r>
          </w:p>
        </w:tc>
        <w:tc>
          <w:tcPr>
            <w:tcW w:w="1656"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0B4D0A7B" w14:textId="77777777" w:rsidR="00DA7746" w:rsidRDefault="00DA7746" w:rsidP="00DB1FA3">
            <w:pPr>
              <w:pStyle w:val="Tablehead"/>
              <w:jc w:val="center"/>
            </w:pPr>
            <w:r>
              <w:t>Below average</w:t>
            </w:r>
          </w:p>
        </w:tc>
        <w:tc>
          <w:tcPr>
            <w:tcW w:w="1084" w:type="dxa"/>
            <w:tcBorders>
              <w:top w:val="outset" w:sz="6" w:space="0" w:color="000000"/>
              <w:left w:val="outset" w:sz="6" w:space="0" w:color="000000"/>
              <w:bottom w:val="outset" w:sz="6" w:space="0" w:color="000000"/>
              <w:right w:val="outset" w:sz="6" w:space="0" w:color="000000"/>
            </w:tcBorders>
            <w:shd w:val="clear" w:color="auto" w:fill="E3DEF1"/>
            <w:vAlign w:val="center"/>
          </w:tcPr>
          <w:p w14:paraId="2597D469" w14:textId="77777777" w:rsidR="00DA7746" w:rsidRDefault="00DA7746" w:rsidP="00DB1FA3">
            <w:pPr>
              <w:pStyle w:val="Tablehead"/>
              <w:jc w:val="center"/>
            </w:pPr>
            <w:r>
              <w:t>Poor</w:t>
            </w:r>
          </w:p>
        </w:tc>
      </w:tr>
      <w:tr w:rsidR="00DA7746" w14:paraId="1C567FA3" w14:textId="77777777" w:rsidTr="00DB1FA3">
        <w:trPr>
          <w:jc w:val="center"/>
        </w:trPr>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4DCB1C" w14:textId="77777777" w:rsidR="00DA7746" w:rsidRDefault="00DA7746" w:rsidP="00DB1FA3">
            <w:pPr>
              <w:pStyle w:val="Tabletext"/>
              <w:jc w:val="center"/>
            </w:pPr>
            <w:r>
              <w:t>13–14</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75E65C" w14:textId="77777777" w:rsidR="00DA7746" w:rsidRDefault="00DA7746" w:rsidP="00DB1FA3">
            <w:pPr>
              <w:pStyle w:val="Tabletext"/>
              <w:jc w:val="center"/>
            </w:pPr>
            <w:r>
              <w:t>&gt;2000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13348F" w14:textId="77777777" w:rsidR="00DA7746" w:rsidRDefault="00DA7746" w:rsidP="00DB1FA3">
            <w:pPr>
              <w:pStyle w:val="Tabletext"/>
              <w:jc w:val="center"/>
            </w:pPr>
            <w:r>
              <w:t>1900–2000 m</w:t>
            </w:r>
          </w:p>
        </w:tc>
        <w:tc>
          <w:tcPr>
            <w:tcW w:w="166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1D42352" w14:textId="77777777" w:rsidR="00DA7746" w:rsidRDefault="00DA7746" w:rsidP="00DB1FA3">
            <w:pPr>
              <w:pStyle w:val="Tabletext"/>
              <w:jc w:val="center"/>
            </w:pPr>
            <w:r>
              <w:t>1600–1899 m</w:t>
            </w:r>
          </w:p>
        </w:tc>
        <w:tc>
          <w:tcPr>
            <w:tcW w:w="165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25BE4AC" w14:textId="77777777" w:rsidR="00DA7746" w:rsidRDefault="00DA7746" w:rsidP="00DB1FA3">
            <w:pPr>
              <w:pStyle w:val="Tabletext"/>
              <w:jc w:val="center"/>
            </w:pPr>
            <w:r>
              <w:t>1500–1599 m</w:t>
            </w:r>
          </w:p>
        </w:tc>
        <w:tc>
          <w:tcPr>
            <w:tcW w:w="108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6052D5" w14:textId="77777777" w:rsidR="00DA7746" w:rsidRDefault="00DA7746" w:rsidP="00DB1FA3">
            <w:pPr>
              <w:pStyle w:val="Tabletext"/>
              <w:jc w:val="center"/>
            </w:pPr>
            <w:r>
              <w:t>&lt;1500 m</w:t>
            </w:r>
          </w:p>
        </w:tc>
      </w:tr>
      <w:tr w:rsidR="00DA7746" w14:paraId="7C3A6113" w14:textId="77777777" w:rsidTr="00DB1FA3">
        <w:trPr>
          <w:jc w:val="center"/>
        </w:trPr>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6B43EA" w14:textId="77777777" w:rsidR="00DA7746" w:rsidRDefault="00DA7746" w:rsidP="00DB1FA3">
            <w:pPr>
              <w:pStyle w:val="Tabletext"/>
              <w:jc w:val="center"/>
            </w:pPr>
            <w:r>
              <w:t>15–16</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7194E95" w14:textId="77777777" w:rsidR="00DA7746" w:rsidRDefault="00DA7746" w:rsidP="00DB1FA3">
            <w:pPr>
              <w:pStyle w:val="Tabletext"/>
              <w:jc w:val="center"/>
            </w:pPr>
            <w:r>
              <w:t>&gt;2100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E89D86" w14:textId="77777777" w:rsidR="00DA7746" w:rsidRDefault="00DA7746" w:rsidP="00DB1FA3">
            <w:pPr>
              <w:pStyle w:val="Tabletext"/>
              <w:jc w:val="center"/>
            </w:pPr>
            <w:r>
              <w:t>2000–2100 m</w:t>
            </w:r>
          </w:p>
        </w:tc>
        <w:tc>
          <w:tcPr>
            <w:tcW w:w="166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EFC6AA" w14:textId="77777777" w:rsidR="00DA7746" w:rsidRDefault="00DA7746" w:rsidP="00DB1FA3">
            <w:pPr>
              <w:pStyle w:val="Tabletext"/>
              <w:jc w:val="center"/>
            </w:pPr>
            <w:r>
              <w:t>1700–1999 m</w:t>
            </w:r>
          </w:p>
        </w:tc>
        <w:tc>
          <w:tcPr>
            <w:tcW w:w="165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A54F4F" w14:textId="77777777" w:rsidR="00DA7746" w:rsidRDefault="00DA7746" w:rsidP="00DB1FA3">
            <w:pPr>
              <w:pStyle w:val="Tabletext"/>
              <w:jc w:val="center"/>
            </w:pPr>
            <w:r>
              <w:t>1600–1699 m</w:t>
            </w:r>
          </w:p>
        </w:tc>
        <w:tc>
          <w:tcPr>
            <w:tcW w:w="108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BE07020" w14:textId="77777777" w:rsidR="00DA7746" w:rsidRDefault="00DA7746" w:rsidP="00DB1FA3">
            <w:pPr>
              <w:pStyle w:val="Tabletext"/>
              <w:jc w:val="center"/>
            </w:pPr>
            <w:r>
              <w:t>&lt;1600 m</w:t>
            </w:r>
          </w:p>
        </w:tc>
      </w:tr>
      <w:tr w:rsidR="00DA7746" w14:paraId="107CDF29" w14:textId="77777777" w:rsidTr="00DB1FA3">
        <w:trPr>
          <w:jc w:val="center"/>
        </w:trPr>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6AB13DB" w14:textId="77777777" w:rsidR="00DA7746" w:rsidRDefault="00DA7746" w:rsidP="00DB1FA3">
            <w:pPr>
              <w:pStyle w:val="Tabletext"/>
              <w:jc w:val="center"/>
            </w:pPr>
            <w:r>
              <w:t>17–20</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C259F6F" w14:textId="77777777" w:rsidR="00DA7746" w:rsidRDefault="00DA7746" w:rsidP="00DB1FA3">
            <w:pPr>
              <w:pStyle w:val="Tabletext"/>
              <w:jc w:val="center"/>
            </w:pPr>
            <w:r>
              <w:t>&gt;2300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A624E39" w14:textId="77777777" w:rsidR="00DA7746" w:rsidRDefault="00DA7746" w:rsidP="00DB1FA3">
            <w:pPr>
              <w:pStyle w:val="Tabletext"/>
              <w:jc w:val="center"/>
            </w:pPr>
            <w:r>
              <w:t>2100–2300 m</w:t>
            </w:r>
          </w:p>
        </w:tc>
        <w:tc>
          <w:tcPr>
            <w:tcW w:w="166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5FC5F0" w14:textId="77777777" w:rsidR="00DA7746" w:rsidRDefault="00DA7746" w:rsidP="00DB1FA3">
            <w:pPr>
              <w:pStyle w:val="Tabletext"/>
              <w:jc w:val="center"/>
            </w:pPr>
            <w:r>
              <w:t>1800–2099 m</w:t>
            </w:r>
          </w:p>
        </w:tc>
        <w:tc>
          <w:tcPr>
            <w:tcW w:w="165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D394ADF" w14:textId="77777777" w:rsidR="00DA7746" w:rsidRDefault="00DA7746" w:rsidP="00DB1FA3">
            <w:pPr>
              <w:pStyle w:val="Tabletext"/>
              <w:jc w:val="center"/>
            </w:pPr>
            <w:r>
              <w:t>1700–1799 m</w:t>
            </w:r>
          </w:p>
        </w:tc>
        <w:tc>
          <w:tcPr>
            <w:tcW w:w="108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FA402C" w14:textId="77777777" w:rsidR="00DA7746" w:rsidRDefault="00DA7746" w:rsidP="00DB1FA3">
            <w:pPr>
              <w:pStyle w:val="Tabletext"/>
              <w:jc w:val="center"/>
            </w:pPr>
            <w:r>
              <w:t>&lt;1700 m</w:t>
            </w:r>
          </w:p>
        </w:tc>
      </w:tr>
      <w:tr w:rsidR="00DA7746" w14:paraId="47968B31" w14:textId="77777777" w:rsidTr="00DB1FA3">
        <w:trPr>
          <w:jc w:val="center"/>
        </w:trPr>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189CF16" w14:textId="77777777" w:rsidR="00DA7746" w:rsidRDefault="00DA7746" w:rsidP="00DB1FA3">
            <w:pPr>
              <w:pStyle w:val="Tabletext"/>
              <w:jc w:val="center"/>
            </w:pPr>
            <w:r>
              <w:t>20–29</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DA3265" w14:textId="77777777" w:rsidR="00DA7746" w:rsidRDefault="00DA7746" w:rsidP="00DB1FA3">
            <w:pPr>
              <w:pStyle w:val="Tabletext"/>
              <w:jc w:val="center"/>
            </w:pPr>
            <w:r>
              <w:t>&gt;2700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3CC1765" w14:textId="77777777" w:rsidR="00DA7746" w:rsidRDefault="00DA7746" w:rsidP="00DB1FA3">
            <w:pPr>
              <w:pStyle w:val="Tabletext"/>
              <w:jc w:val="center"/>
            </w:pPr>
            <w:r>
              <w:t>2200–2700 m</w:t>
            </w:r>
          </w:p>
        </w:tc>
        <w:tc>
          <w:tcPr>
            <w:tcW w:w="166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7AA5B33" w14:textId="77777777" w:rsidR="00DA7746" w:rsidRDefault="00DA7746" w:rsidP="00DB1FA3">
            <w:pPr>
              <w:pStyle w:val="Tabletext"/>
              <w:jc w:val="center"/>
            </w:pPr>
            <w:r>
              <w:t>1800–2199 m</w:t>
            </w:r>
          </w:p>
        </w:tc>
        <w:tc>
          <w:tcPr>
            <w:tcW w:w="165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79A7BE" w14:textId="77777777" w:rsidR="00DA7746" w:rsidRDefault="00DA7746" w:rsidP="00DB1FA3">
            <w:pPr>
              <w:pStyle w:val="Tabletext"/>
              <w:jc w:val="center"/>
            </w:pPr>
            <w:r>
              <w:t>1500–1799 m</w:t>
            </w:r>
          </w:p>
        </w:tc>
        <w:tc>
          <w:tcPr>
            <w:tcW w:w="108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F24F34B" w14:textId="77777777" w:rsidR="00DA7746" w:rsidRDefault="00DA7746" w:rsidP="00DB1FA3">
            <w:pPr>
              <w:pStyle w:val="Tabletext"/>
              <w:jc w:val="center"/>
            </w:pPr>
            <w:r>
              <w:t>&lt;1500 m</w:t>
            </w:r>
          </w:p>
        </w:tc>
      </w:tr>
      <w:tr w:rsidR="00DA7746" w14:paraId="640F7E14" w14:textId="77777777" w:rsidTr="00DB1FA3">
        <w:trPr>
          <w:jc w:val="center"/>
        </w:trPr>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66B5E2" w14:textId="77777777" w:rsidR="00DA7746" w:rsidRDefault="00DA7746" w:rsidP="00DB1FA3">
            <w:pPr>
              <w:pStyle w:val="Tabletext"/>
              <w:jc w:val="center"/>
            </w:pPr>
            <w:r>
              <w:t>30–39</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5C8C34" w14:textId="77777777" w:rsidR="00DA7746" w:rsidRDefault="00DA7746" w:rsidP="00DB1FA3">
            <w:pPr>
              <w:pStyle w:val="Tabletext"/>
              <w:jc w:val="center"/>
            </w:pPr>
            <w:r>
              <w:t>&gt;2500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7B45FC" w14:textId="77777777" w:rsidR="00DA7746" w:rsidRDefault="00DA7746" w:rsidP="00DB1FA3">
            <w:pPr>
              <w:pStyle w:val="Tabletext"/>
              <w:jc w:val="center"/>
            </w:pPr>
            <w:r>
              <w:t>2000–2500 m</w:t>
            </w:r>
          </w:p>
        </w:tc>
        <w:tc>
          <w:tcPr>
            <w:tcW w:w="166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38BD01" w14:textId="77777777" w:rsidR="00DA7746" w:rsidRDefault="00DA7746" w:rsidP="00DB1FA3">
            <w:pPr>
              <w:pStyle w:val="Tabletext"/>
              <w:jc w:val="center"/>
            </w:pPr>
            <w:r>
              <w:t>1700–1999 m</w:t>
            </w:r>
          </w:p>
        </w:tc>
        <w:tc>
          <w:tcPr>
            <w:tcW w:w="165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B772CD" w14:textId="77777777" w:rsidR="00DA7746" w:rsidRDefault="00DA7746" w:rsidP="00DB1FA3">
            <w:pPr>
              <w:pStyle w:val="Tabletext"/>
              <w:jc w:val="center"/>
            </w:pPr>
            <w:r>
              <w:t>1400–1699 m</w:t>
            </w:r>
          </w:p>
        </w:tc>
        <w:tc>
          <w:tcPr>
            <w:tcW w:w="108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BC1F73" w14:textId="77777777" w:rsidR="00DA7746" w:rsidRDefault="00DA7746" w:rsidP="00DB1FA3">
            <w:pPr>
              <w:pStyle w:val="Tabletext"/>
              <w:jc w:val="center"/>
            </w:pPr>
            <w:r>
              <w:t>&lt;1400 m</w:t>
            </w:r>
          </w:p>
        </w:tc>
      </w:tr>
      <w:tr w:rsidR="00DA7746" w14:paraId="7E3DB212" w14:textId="77777777" w:rsidTr="00DB1FA3">
        <w:trPr>
          <w:jc w:val="center"/>
        </w:trPr>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164B67C" w14:textId="77777777" w:rsidR="00DA7746" w:rsidRDefault="00DA7746" w:rsidP="00DB1FA3">
            <w:pPr>
              <w:pStyle w:val="Tabletext"/>
              <w:jc w:val="center"/>
            </w:pPr>
            <w:r>
              <w:t>40–49</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FB97821" w14:textId="77777777" w:rsidR="00DA7746" w:rsidRDefault="00DA7746" w:rsidP="00DB1FA3">
            <w:pPr>
              <w:pStyle w:val="Tabletext"/>
              <w:jc w:val="center"/>
            </w:pPr>
            <w:r>
              <w:t>&gt;2300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4275F6" w14:textId="77777777" w:rsidR="00DA7746" w:rsidRDefault="00DA7746" w:rsidP="00DB1FA3">
            <w:pPr>
              <w:pStyle w:val="Tabletext"/>
              <w:jc w:val="center"/>
            </w:pPr>
            <w:r>
              <w:t>1900–2300 m</w:t>
            </w:r>
          </w:p>
        </w:tc>
        <w:tc>
          <w:tcPr>
            <w:tcW w:w="166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5B42E64" w14:textId="77777777" w:rsidR="00DA7746" w:rsidRDefault="00DA7746" w:rsidP="00DB1FA3">
            <w:pPr>
              <w:pStyle w:val="Tabletext"/>
              <w:jc w:val="center"/>
            </w:pPr>
            <w:r>
              <w:t>1500–1899 m</w:t>
            </w:r>
          </w:p>
        </w:tc>
        <w:tc>
          <w:tcPr>
            <w:tcW w:w="165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648BDF" w14:textId="77777777" w:rsidR="00DA7746" w:rsidRDefault="00DA7746" w:rsidP="00DB1FA3">
            <w:pPr>
              <w:pStyle w:val="Tabletext"/>
              <w:jc w:val="center"/>
            </w:pPr>
            <w:r>
              <w:t>1200–1499 m</w:t>
            </w:r>
          </w:p>
        </w:tc>
        <w:tc>
          <w:tcPr>
            <w:tcW w:w="108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569FD0" w14:textId="77777777" w:rsidR="00DA7746" w:rsidRDefault="00DA7746" w:rsidP="00DB1FA3">
            <w:pPr>
              <w:pStyle w:val="Tabletext"/>
              <w:jc w:val="center"/>
            </w:pPr>
            <w:r>
              <w:t>&lt;1200 m</w:t>
            </w:r>
          </w:p>
        </w:tc>
      </w:tr>
      <w:tr w:rsidR="00DA7746" w14:paraId="181A1BC6" w14:textId="77777777" w:rsidTr="00DB1FA3">
        <w:trPr>
          <w:jc w:val="center"/>
        </w:trPr>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FE54FA2" w14:textId="77777777" w:rsidR="00DA7746" w:rsidRDefault="00DA7746" w:rsidP="00DB1FA3">
            <w:pPr>
              <w:pStyle w:val="Tabletext"/>
              <w:jc w:val="center"/>
            </w:pPr>
            <w:r>
              <w:t>&gt;50</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2CAD54" w14:textId="77777777" w:rsidR="00DA7746" w:rsidRDefault="00DA7746" w:rsidP="00DB1FA3">
            <w:pPr>
              <w:pStyle w:val="Tabletext"/>
              <w:jc w:val="center"/>
            </w:pPr>
            <w:r>
              <w:t>&gt;2200 m</w:t>
            </w:r>
          </w:p>
        </w:tc>
        <w:tc>
          <w:tcPr>
            <w:tcW w:w="16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C024130" w14:textId="77777777" w:rsidR="00DA7746" w:rsidRDefault="00DA7746" w:rsidP="00DB1FA3">
            <w:pPr>
              <w:pStyle w:val="Tabletext"/>
              <w:jc w:val="center"/>
            </w:pPr>
            <w:r>
              <w:t>1700–2200 m</w:t>
            </w:r>
          </w:p>
        </w:tc>
        <w:tc>
          <w:tcPr>
            <w:tcW w:w="166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8BA7D4" w14:textId="77777777" w:rsidR="00DA7746" w:rsidRDefault="00DA7746" w:rsidP="00DB1FA3">
            <w:pPr>
              <w:pStyle w:val="Tabletext"/>
              <w:jc w:val="center"/>
            </w:pPr>
            <w:r>
              <w:t>1400–1699 m</w:t>
            </w:r>
          </w:p>
        </w:tc>
        <w:tc>
          <w:tcPr>
            <w:tcW w:w="165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1B23E3E" w14:textId="77777777" w:rsidR="00DA7746" w:rsidRDefault="00DA7746" w:rsidP="00DB1FA3">
            <w:pPr>
              <w:pStyle w:val="Tabletext"/>
              <w:jc w:val="center"/>
            </w:pPr>
            <w:r>
              <w:t>1100–1399 m</w:t>
            </w:r>
          </w:p>
        </w:tc>
        <w:tc>
          <w:tcPr>
            <w:tcW w:w="108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0A9C47" w14:textId="77777777" w:rsidR="00DA7746" w:rsidRDefault="00DA7746" w:rsidP="00DB1FA3">
            <w:pPr>
              <w:pStyle w:val="Tabletext"/>
              <w:jc w:val="center"/>
            </w:pPr>
            <w:r>
              <w:t>&lt;1100 m</w:t>
            </w:r>
          </w:p>
        </w:tc>
      </w:tr>
    </w:tbl>
    <w:p w14:paraId="3CA83573" w14:textId="77777777" w:rsidR="00DA7746" w:rsidRDefault="00DA7746" w:rsidP="00F249F9">
      <w:pPr>
        <w:pStyle w:val="Numberedlist"/>
        <w:numPr>
          <w:ilvl w:val="0"/>
          <w:numId w:val="0"/>
        </w:numPr>
        <w:ind w:left="397"/>
      </w:pPr>
    </w:p>
    <w:p w14:paraId="1C17514D" w14:textId="77777777" w:rsidR="00DA7746" w:rsidRDefault="00EB1CB2" w:rsidP="00F249F9">
      <w:pPr>
        <w:pStyle w:val="Numberedlist"/>
        <w:numPr>
          <w:ilvl w:val="0"/>
          <w:numId w:val="0"/>
        </w:numPr>
        <w:ind w:left="397"/>
      </w:pPr>
      <w:r>
        <w:t>(</w:t>
      </w:r>
      <w:r w:rsidR="00DA7746">
        <w:t>a) Using the correct table identify the category Tamara is in for the 12-minute Cooper run.</w:t>
      </w:r>
    </w:p>
    <w:p w14:paraId="4596A641" w14:textId="77777777" w:rsidR="00DA7746" w:rsidRDefault="00DA7746" w:rsidP="00DA7746">
      <w:pPr>
        <w:pStyle w:val="Textonwritingline"/>
        <w:ind w:firstLine="425"/>
      </w:pPr>
      <w:r w:rsidRPr="00403722">
        <w:lastRenderedPageBreak/>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3F74D6B1" w14:textId="77777777" w:rsidR="003458E0" w:rsidRPr="003458E0" w:rsidRDefault="003458E0" w:rsidP="00F249F9">
      <w:pPr>
        <w:pStyle w:val="Text"/>
      </w:pPr>
    </w:p>
    <w:p w14:paraId="005D1E4B" w14:textId="77777777" w:rsidR="00DA7746" w:rsidRDefault="00EB1CB2" w:rsidP="00F249F9">
      <w:pPr>
        <w:pStyle w:val="Alphalist"/>
        <w:numPr>
          <w:ilvl w:val="0"/>
          <w:numId w:val="0"/>
        </w:numPr>
        <w:ind w:left="794" w:hanging="397"/>
      </w:pPr>
      <w:r>
        <w:t>(</w:t>
      </w:r>
      <w:r w:rsidR="00DA7746">
        <w:t>b) State the component of fitness tested by the 12-minute Cooper run.</w:t>
      </w:r>
    </w:p>
    <w:p w14:paraId="0F5FDC7F"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6B9A9EEB" w14:textId="77777777" w:rsidR="003458E0" w:rsidRDefault="003458E0" w:rsidP="00F249F9">
      <w:pPr>
        <w:pStyle w:val="Numberedlist"/>
        <w:numPr>
          <w:ilvl w:val="0"/>
          <w:numId w:val="0"/>
        </w:numPr>
        <w:ind w:left="397" w:hanging="397"/>
      </w:pPr>
    </w:p>
    <w:p w14:paraId="25CFA114" w14:textId="77777777" w:rsidR="003458E0" w:rsidRDefault="003458E0">
      <w:pPr>
        <w:rPr>
          <w:rFonts w:ascii="Arial" w:hAnsi="Arial" w:cs="Arial"/>
          <w:sz w:val="20"/>
        </w:rPr>
      </w:pPr>
      <w:r>
        <w:br w:type="page"/>
      </w:r>
    </w:p>
    <w:p w14:paraId="29634420" w14:textId="77777777" w:rsidR="00DA7746" w:rsidRDefault="00DA7746" w:rsidP="00DA7746">
      <w:pPr>
        <w:pStyle w:val="Numberedlist"/>
        <w:numPr>
          <w:ilvl w:val="0"/>
          <w:numId w:val="32"/>
        </w:numPr>
      </w:pPr>
      <w:r>
        <w:t xml:space="preserve"> Finlay is a 16-year-old male and takes part in the hand grip dynamometer test. </w:t>
      </w:r>
      <w:r w:rsidR="003458E0">
        <w:br/>
      </w:r>
      <w:r>
        <w:t>His result is 37 kgw.</w:t>
      </w:r>
    </w:p>
    <w:p w14:paraId="60393A84" w14:textId="77777777" w:rsidR="00DA7746" w:rsidRDefault="00DA7746" w:rsidP="00F249F9">
      <w:pPr>
        <w:pStyle w:val="Numberedlist"/>
        <w:numPr>
          <w:ilvl w:val="0"/>
          <w:numId w:val="0"/>
        </w:numPr>
        <w:ind w:left="397"/>
      </w:pPr>
      <w:r>
        <w:t>Table 7.4 shows the normative data tables for the hand grip dynamometer test.</w:t>
      </w:r>
    </w:p>
    <w:p w14:paraId="0E86D151" w14:textId="77777777" w:rsidR="00DA7746" w:rsidRDefault="00DA7746" w:rsidP="00DA7746">
      <w:pPr>
        <w:pStyle w:val="Tablecaption"/>
      </w:pPr>
    </w:p>
    <w:p w14:paraId="6518D176" w14:textId="77777777" w:rsidR="00DA7746" w:rsidRDefault="00DA7746" w:rsidP="00DA7746">
      <w:pPr>
        <w:pStyle w:val="Tablecaption"/>
      </w:pPr>
      <w:r>
        <w:t>Table 7.4 Grip strength results</w:t>
      </w:r>
    </w:p>
    <w:tbl>
      <w:tblPr>
        <w:tblStyle w:val="Table1"/>
        <w:tblW w:w="9026" w:type="dxa"/>
        <w:tblLook w:val="04A0" w:firstRow="1" w:lastRow="0" w:firstColumn="1" w:lastColumn="0" w:noHBand="0" w:noVBand="1"/>
      </w:tblPr>
      <w:tblGrid>
        <w:gridCol w:w="3142"/>
        <w:gridCol w:w="2531"/>
        <w:gridCol w:w="3353"/>
      </w:tblGrid>
      <w:tr w:rsidR="00DA7746" w:rsidRPr="00C32154" w14:paraId="68767513" w14:textId="77777777" w:rsidTr="00DB1FA3">
        <w:trPr>
          <w:cnfStyle w:val="100000000000" w:firstRow="1" w:lastRow="0" w:firstColumn="0" w:lastColumn="0" w:oddVBand="0" w:evenVBand="0" w:oddHBand="0" w:evenHBand="0" w:firstRowFirstColumn="0" w:firstRowLastColumn="0" w:lastRowFirstColumn="0" w:lastRowLastColumn="0"/>
        </w:trPr>
        <w:tc>
          <w:tcPr>
            <w:tcW w:w="0" w:type="dxa"/>
          </w:tcPr>
          <w:p w14:paraId="04288F30" w14:textId="77777777" w:rsidR="00DA7746" w:rsidRPr="00C32154" w:rsidRDefault="00DA7746" w:rsidP="00A41001">
            <w:pPr>
              <w:pStyle w:val="Tablehead"/>
            </w:pPr>
            <w:r w:rsidRPr="00C32154">
              <w:t>Rating</w:t>
            </w:r>
          </w:p>
        </w:tc>
        <w:tc>
          <w:tcPr>
            <w:tcW w:w="0" w:type="dxa"/>
          </w:tcPr>
          <w:p w14:paraId="2309C675" w14:textId="77777777" w:rsidR="00DA7746" w:rsidRPr="00C32154" w:rsidRDefault="00DA7746" w:rsidP="00DB1FA3">
            <w:pPr>
              <w:pStyle w:val="Tablehead"/>
              <w:jc w:val="center"/>
            </w:pPr>
            <w:r w:rsidRPr="00C32154">
              <w:t>Males aged 15</w:t>
            </w:r>
            <w:r>
              <w:t>–</w:t>
            </w:r>
            <w:r w:rsidRPr="00C32154">
              <w:t>19 years (kgw)</w:t>
            </w:r>
          </w:p>
        </w:tc>
        <w:tc>
          <w:tcPr>
            <w:tcW w:w="0" w:type="dxa"/>
          </w:tcPr>
          <w:p w14:paraId="490F3BD0" w14:textId="7334028D" w:rsidR="00DA7746" w:rsidRPr="00C32154" w:rsidRDefault="00DA7746" w:rsidP="00DB1FA3">
            <w:pPr>
              <w:pStyle w:val="Tablehead"/>
              <w:jc w:val="center"/>
            </w:pPr>
            <w:r w:rsidRPr="00C32154">
              <w:t>Females aged 15</w:t>
            </w:r>
            <w:r>
              <w:t>–</w:t>
            </w:r>
            <w:r w:rsidRPr="00C32154">
              <w:t>19 years</w:t>
            </w:r>
            <w:r>
              <w:t xml:space="preserve"> </w:t>
            </w:r>
            <w:r w:rsidRPr="00C32154">
              <w:t>(kgw)</w:t>
            </w:r>
          </w:p>
        </w:tc>
      </w:tr>
      <w:tr w:rsidR="00DA7746" w14:paraId="35E65A1C" w14:textId="77777777" w:rsidTr="00DB1FA3">
        <w:tc>
          <w:tcPr>
            <w:tcW w:w="0" w:type="dxa"/>
          </w:tcPr>
          <w:p w14:paraId="237643EE" w14:textId="77777777" w:rsidR="00DA7746" w:rsidRDefault="00DA7746" w:rsidP="00A41001">
            <w:pPr>
              <w:pStyle w:val="Tabletext"/>
            </w:pPr>
            <w:r>
              <w:t>Excellent</w:t>
            </w:r>
          </w:p>
        </w:tc>
        <w:tc>
          <w:tcPr>
            <w:tcW w:w="0" w:type="dxa"/>
          </w:tcPr>
          <w:p w14:paraId="0B18B5C4" w14:textId="77777777" w:rsidR="00DA7746" w:rsidRDefault="00DA7746" w:rsidP="00DB1FA3">
            <w:pPr>
              <w:pStyle w:val="Tabletext"/>
              <w:jc w:val="center"/>
            </w:pPr>
            <w:r>
              <w:t>&gt;52</w:t>
            </w:r>
          </w:p>
        </w:tc>
        <w:tc>
          <w:tcPr>
            <w:tcW w:w="0" w:type="dxa"/>
          </w:tcPr>
          <w:p w14:paraId="4E01CB70" w14:textId="77777777" w:rsidR="00DA7746" w:rsidRDefault="00DA7746" w:rsidP="00DB1FA3">
            <w:pPr>
              <w:pStyle w:val="Tabletext"/>
              <w:jc w:val="center"/>
            </w:pPr>
            <w:r>
              <w:t>&gt;32</w:t>
            </w:r>
          </w:p>
        </w:tc>
      </w:tr>
      <w:tr w:rsidR="00DA7746" w14:paraId="5ED3F575" w14:textId="77777777" w:rsidTr="00DB1FA3">
        <w:tc>
          <w:tcPr>
            <w:tcW w:w="0" w:type="dxa"/>
          </w:tcPr>
          <w:p w14:paraId="611BB684" w14:textId="77777777" w:rsidR="00DA7746" w:rsidRDefault="00DA7746" w:rsidP="00A41001">
            <w:pPr>
              <w:pStyle w:val="Tabletext"/>
            </w:pPr>
            <w:r>
              <w:t>Good</w:t>
            </w:r>
          </w:p>
        </w:tc>
        <w:tc>
          <w:tcPr>
            <w:tcW w:w="0" w:type="dxa"/>
          </w:tcPr>
          <w:p w14:paraId="7F35D7B1" w14:textId="77777777" w:rsidR="00DA7746" w:rsidRDefault="00DA7746" w:rsidP="00DB1FA3">
            <w:pPr>
              <w:pStyle w:val="Tabletext"/>
              <w:jc w:val="center"/>
            </w:pPr>
            <w:r>
              <w:t>47–51</w:t>
            </w:r>
          </w:p>
        </w:tc>
        <w:tc>
          <w:tcPr>
            <w:tcW w:w="0" w:type="dxa"/>
          </w:tcPr>
          <w:p w14:paraId="4FA0972A" w14:textId="77777777" w:rsidR="00DA7746" w:rsidRDefault="00DA7746" w:rsidP="00DB1FA3">
            <w:pPr>
              <w:pStyle w:val="Tabletext"/>
              <w:jc w:val="center"/>
            </w:pPr>
            <w:r>
              <w:t>28–31</w:t>
            </w:r>
          </w:p>
        </w:tc>
      </w:tr>
      <w:tr w:rsidR="00DA7746" w14:paraId="11DAFBB7" w14:textId="77777777" w:rsidTr="00DB1FA3">
        <w:tc>
          <w:tcPr>
            <w:tcW w:w="0" w:type="dxa"/>
          </w:tcPr>
          <w:p w14:paraId="047C631F" w14:textId="77777777" w:rsidR="00DA7746" w:rsidRDefault="00DA7746" w:rsidP="00A41001">
            <w:pPr>
              <w:pStyle w:val="Tabletext"/>
            </w:pPr>
            <w:r>
              <w:t>Average</w:t>
            </w:r>
          </w:p>
        </w:tc>
        <w:tc>
          <w:tcPr>
            <w:tcW w:w="0" w:type="dxa"/>
          </w:tcPr>
          <w:p w14:paraId="32F35908" w14:textId="77777777" w:rsidR="00DA7746" w:rsidRDefault="00DA7746" w:rsidP="00DB1FA3">
            <w:pPr>
              <w:pStyle w:val="Tabletext"/>
              <w:jc w:val="center"/>
            </w:pPr>
            <w:r>
              <w:t>44–46</w:t>
            </w:r>
          </w:p>
        </w:tc>
        <w:tc>
          <w:tcPr>
            <w:tcW w:w="0" w:type="dxa"/>
          </w:tcPr>
          <w:p w14:paraId="3CAB474C" w14:textId="77777777" w:rsidR="00DA7746" w:rsidRDefault="00DA7746" w:rsidP="00DB1FA3">
            <w:pPr>
              <w:pStyle w:val="Tabletext"/>
              <w:jc w:val="center"/>
            </w:pPr>
            <w:r>
              <w:t>25–27</w:t>
            </w:r>
          </w:p>
        </w:tc>
      </w:tr>
      <w:tr w:rsidR="00DA7746" w14:paraId="7D9D74DA" w14:textId="77777777" w:rsidTr="00DB1FA3">
        <w:tc>
          <w:tcPr>
            <w:tcW w:w="0" w:type="dxa"/>
          </w:tcPr>
          <w:p w14:paraId="18F74B70" w14:textId="77777777" w:rsidR="00DA7746" w:rsidRDefault="00DA7746" w:rsidP="00A41001">
            <w:pPr>
              <w:pStyle w:val="Tabletext"/>
            </w:pPr>
            <w:r>
              <w:t>Below average</w:t>
            </w:r>
          </w:p>
        </w:tc>
        <w:tc>
          <w:tcPr>
            <w:tcW w:w="0" w:type="dxa"/>
          </w:tcPr>
          <w:p w14:paraId="6215C4C1" w14:textId="77777777" w:rsidR="00DA7746" w:rsidRDefault="00DA7746" w:rsidP="00DB1FA3">
            <w:pPr>
              <w:pStyle w:val="Tabletext"/>
              <w:jc w:val="center"/>
            </w:pPr>
            <w:r>
              <w:t>39–43</w:t>
            </w:r>
          </w:p>
        </w:tc>
        <w:tc>
          <w:tcPr>
            <w:tcW w:w="0" w:type="dxa"/>
          </w:tcPr>
          <w:p w14:paraId="7829FB5F" w14:textId="77777777" w:rsidR="00DA7746" w:rsidRDefault="00DA7746" w:rsidP="00DB1FA3">
            <w:pPr>
              <w:pStyle w:val="Tabletext"/>
              <w:jc w:val="center"/>
            </w:pPr>
            <w:r>
              <w:t>20–24</w:t>
            </w:r>
          </w:p>
        </w:tc>
      </w:tr>
      <w:tr w:rsidR="00DA7746" w14:paraId="18C93D37" w14:textId="77777777" w:rsidTr="00DB1FA3">
        <w:tc>
          <w:tcPr>
            <w:tcW w:w="0" w:type="dxa"/>
          </w:tcPr>
          <w:p w14:paraId="1C98CD74" w14:textId="77777777" w:rsidR="00DA7746" w:rsidRDefault="00DA7746" w:rsidP="00A41001">
            <w:pPr>
              <w:pStyle w:val="Tabletext"/>
            </w:pPr>
            <w:r>
              <w:t>Poor</w:t>
            </w:r>
          </w:p>
        </w:tc>
        <w:tc>
          <w:tcPr>
            <w:tcW w:w="0" w:type="dxa"/>
          </w:tcPr>
          <w:p w14:paraId="2D0E912A" w14:textId="77777777" w:rsidR="00DA7746" w:rsidRDefault="00DA7746" w:rsidP="00DB1FA3">
            <w:pPr>
              <w:pStyle w:val="Tabletext"/>
              <w:jc w:val="center"/>
            </w:pPr>
            <w:r>
              <w:t>&lt;39</w:t>
            </w:r>
          </w:p>
        </w:tc>
        <w:tc>
          <w:tcPr>
            <w:tcW w:w="0" w:type="dxa"/>
          </w:tcPr>
          <w:p w14:paraId="22E3D0AD" w14:textId="77777777" w:rsidR="00DA7746" w:rsidRDefault="00DA7746" w:rsidP="00DB1FA3">
            <w:pPr>
              <w:pStyle w:val="Tabletext"/>
              <w:jc w:val="center"/>
            </w:pPr>
            <w:r>
              <w:t>&lt;20</w:t>
            </w:r>
          </w:p>
        </w:tc>
      </w:tr>
    </w:tbl>
    <w:p w14:paraId="7B3E1B94" w14:textId="77777777" w:rsidR="00DA7746" w:rsidRDefault="00DA7746" w:rsidP="00DA7746">
      <w:pPr>
        <w:spacing w:before="60" w:after="60" w:line="260" w:lineRule="atLeast"/>
        <w:ind w:left="397" w:hanging="397"/>
        <w:rPr>
          <w:rFonts w:ascii="Arial" w:hAnsi="Arial" w:cs="Arial"/>
          <w:sz w:val="20"/>
          <w:szCs w:val="20"/>
        </w:rPr>
      </w:pPr>
    </w:p>
    <w:p w14:paraId="18B4EA3D" w14:textId="77777777" w:rsidR="00DA7746" w:rsidRDefault="00EB1CB2" w:rsidP="00F249F9">
      <w:pPr>
        <w:pStyle w:val="Alphalist"/>
        <w:numPr>
          <w:ilvl w:val="0"/>
          <w:numId w:val="0"/>
        </w:numPr>
        <w:ind w:left="340"/>
      </w:pPr>
      <w:r>
        <w:t>(</w:t>
      </w:r>
      <w:r w:rsidR="00DA7746">
        <w:t>a) Using Table 7.4, identify the category Finlay is in for the hand grip dynamometer test.</w:t>
      </w:r>
    </w:p>
    <w:p w14:paraId="6F8AE82B" w14:textId="77777777" w:rsidR="00DA7746"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3EF9BACC" w14:textId="77777777" w:rsidR="003458E0" w:rsidRPr="003458E0" w:rsidRDefault="003458E0" w:rsidP="00F249F9">
      <w:pPr>
        <w:pStyle w:val="Text"/>
      </w:pPr>
    </w:p>
    <w:p w14:paraId="0D8003A5" w14:textId="77777777" w:rsidR="00DA7746" w:rsidRDefault="00EB1CB2" w:rsidP="00F249F9">
      <w:pPr>
        <w:pStyle w:val="Alphalist"/>
        <w:numPr>
          <w:ilvl w:val="0"/>
          <w:numId w:val="0"/>
        </w:numPr>
        <w:ind w:left="794" w:hanging="397"/>
      </w:pPr>
      <w:r>
        <w:t>(</w:t>
      </w:r>
      <w:r w:rsidR="00DA7746">
        <w:t>b) State the component of fitness tested by the hand grip dynamometer test.</w:t>
      </w:r>
    </w:p>
    <w:p w14:paraId="03189B20"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6203C75B" w14:textId="77777777" w:rsidR="00DA7746" w:rsidRDefault="00DA7746" w:rsidP="00DA7746">
      <w:pPr>
        <w:pStyle w:val="Text"/>
        <w:rPr>
          <w:rFonts w:ascii="Comic Sans MS" w:hAnsi="Comic Sans MS"/>
          <w:u w:val="single"/>
        </w:rPr>
      </w:pPr>
      <w:r>
        <w:br w:type="page"/>
      </w:r>
    </w:p>
    <w:p w14:paraId="4603D8C2" w14:textId="77777777" w:rsidR="00DA7746" w:rsidRDefault="00DA7746" w:rsidP="00DA7746">
      <w:pPr>
        <w:pStyle w:val="Numberedlist"/>
        <w:numPr>
          <w:ilvl w:val="0"/>
          <w:numId w:val="32"/>
        </w:numPr>
      </w:pPr>
      <w:r>
        <w:lastRenderedPageBreak/>
        <w:t>Priya is a 20-year-old female and takes part in the sit and reach test. Her result is 23 cm.</w:t>
      </w:r>
    </w:p>
    <w:p w14:paraId="1C9F6E22" w14:textId="77777777" w:rsidR="00DA7746" w:rsidRDefault="00DA7746" w:rsidP="00F249F9">
      <w:pPr>
        <w:pStyle w:val="Numberedlist"/>
        <w:numPr>
          <w:ilvl w:val="0"/>
          <w:numId w:val="0"/>
        </w:numPr>
        <w:ind w:left="397"/>
      </w:pPr>
      <w:r>
        <w:t>Table 7.5 shows the normative data tables for the sit and reach test.</w:t>
      </w:r>
    </w:p>
    <w:p w14:paraId="2B50D828" w14:textId="77777777" w:rsidR="00DA7746" w:rsidRDefault="00DA7746" w:rsidP="00DA7746"/>
    <w:p w14:paraId="57814D26" w14:textId="77777777" w:rsidR="00DA7746" w:rsidRDefault="00DA7746" w:rsidP="00DA7746">
      <w:pPr>
        <w:pStyle w:val="Tablecaption"/>
      </w:pPr>
      <w:r>
        <w:rPr>
          <w:rFonts w:eastAsia="Calibri"/>
        </w:rPr>
        <w:t>Table 7.5 Sit and reach test results</w:t>
      </w:r>
    </w:p>
    <w:tbl>
      <w:tblPr>
        <w:tblStyle w:val="Table1"/>
        <w:tblW w:w="9026" w:type="dxa"/>
        <w:tblLook w:val="04A0" w:firstRow="1" w:lastRow="0" w:firstColumn="1" w:lastColumn="0" w:noHBand="0" w:noVBand="1"/>
      </w:tblPr>
      <w:tblGrid>
        <w:gridCol w:w="3142"/>
        <w:gridCol w:w="2531"/>
        <w:gridCol w:w="3353"/>
      </w:tblGrid>
      <w:tr w:rsidR="00DA7746" w14:paraId="1E98F864" w14:textId="77777777" w:rsidTr="001B34FB">
        <w:trPr>
          <w:cnfStyle w:val="100000000000" w:firstRow="1" w:lastRow="0" w:firstColumn="0" w:lastColumn="0" w:oddVBand="0" w:evenVBand="0" w:oddHBand="0" w:evenHBand="0" w:firstRowFirstColumn="0" w:firstRowLastColumn="0" w:lastRowFirstColumn="0" w:lastRowLastColumn="0"/>
        </w:trPr>
        <w:tc>
          <w:tcPr>
            <w:tcW w:w="3142" w:type="dxa"/>
          </w:tcPr>
          <w:p w14:paraId="167983BF" w14:textId="77777777" w:rsidR="00DA7746" w:rsidRDefault="00DA7746" w:rsidP="00A41001">
            <w:pPr>
              <w:pStyle w:val="Tablehead"/>
            </w:pPr>
            <w:r>
              <w:t>Rating</w:t>
            </w:r>
          </w:p>
        </w:tc>
        <w:tc>
          <w:tcPr>
            <w:tcW w:w="2531" w:type="dxa"/>
          </w:tcPr>
          <w:p w14:paraId="4EC0012A" w14:textId="77777777" w:rsidR="00DA7746" w:rsidRDefault="00DA7746" w:rsidP="00DB1FA3">
            <w:pPr>
              <w:pStyle w:val="Tablehead"/>
              <w:jc w:val="center"/>
            </w:pPr>
            <w:r>
              <w:t>Males (cm)</w:t>
            </w:r>
          </w:p>
        </w:tc>
        <w:tc>
          <w:tcPr>
            <w:tcW w:w="3353" w:type="dxa"/>
          </w:tcPr>
          <w:p w14:paraId="36F98CBD" w14:textId="77777777" w:rsidR="00DA7746" w:rsidRDefault="00DA7746" w:rsidP="00DB1FA3">
            <w:pPr>
              <w:pStyle w:val="Tablehead"/>
              <w:jc w:val="center"/>
            </w:pPr>
            <w:r>
              <w:t>Females (cm)</w:t>
            </w:r>
          </w:p>
        </w:tc>
      </w:tr>
      <w:tr w:rsidR="001B34FB" w14:paraId="6CA09E9A" w14:textId="77777777" w:rsidTr="001B34FB">
        <w:tc>
          <w:tcPr>
            <w:tcW w:w="3142" w:type="dxa"/>
          </w:tcPr>
          <w:p w14:paraId="6D7DE3F9" w14:textId="77777777" w:rsidR="001B34FB" w:rsidRDefault="001B34FB" w:rsidP="001B34FB">
            <w:pPr>
              <w:pStyle w:val="Tabletext"/>
            </w:pPr>
            <w:r>
              <w:t>Excellent</w:t>
            </w:r>
          </w:p>
        </w:tc>
        <w:tc>
          <w:tcPr>
            <w:tcW w:w="2531" w:type="dxa"/>
          </w:tcPr>
          <w:p w14:paraId="119FCAE2" w14:textId="3B8CAC26" w:rsidR="001B34FB" w:rsidRDefault="001B34FB" w:rsidP="001B34FB">
            <w:pPr>
              <w:pStyle w:val="Tabletext"/>
              <w:jc w:val="center"/>
            </w:pPr>
            <w:r>
              <w:t>+ 17 – + 27</w:t>
            </w:r>
          </w:p>
        </w:tc>
        <w:tc>
          <w:tcPr>
            <w:tcW w:w="3353" w:type="dxa"/>
          </w:tcPr>
          <w:p w14:paraId="3A370AA8" w14:textId="1EB4F3DD" w:rsidR="001B34FB" w:rsidRDefault="001B34FB" w:rsidP="001B34FB">
            <w:pPr>
              <w:pStyle w:val="Tabletext"/>
              <w:jc w:val="center"/>
            </w:pPr>
            <w:r>
              <w:t>+ 21 – + 30</w:t>
            </w:r>
          </w:p>
        </w:tc>
      </w:tr>
      <w:tr w:rsidR="001B34FB" w14:paraId="49030E18" w14:textId="77777777" w:rsidTr="001B34FB">
        <w:tc>
          <w:tcPr>
            <w:tcW w:w="3142" w:type="dxa"/>
          </w:tcPr>
          <w:p w14:paraId="68F17666" w14:textId="1EFC38C2" w:rsidR="001B34FB" w:rsidRDefault="001B34FB" w:rsidP="001B34FB">
            <w:pPr>
              <w:pStyle w:val="Tabletext"/>
            </w:pPr>
            <w:r>
              <w:t>Good</w:t>
            </w:r>
          </w:p>
        </w:tc>
        <w:tc>
          <w:tcPr>
            <w:tcW w:w="2531" w:type="dxa"/>
          </w:tcPr>
          <w:p w14:paraId="12581C05" w14:textId="4D1A2B4A" w:rsidR="001B34FB" w:rsidRDefault="001B34FB" w:rsidP="001B34FB">
            <w:pPr>
              <w:pStyle w:val="Tabletext"/>
              <w:jc w:val="center"/>
            </w:pPr>
            <w:r>
              <w:t>+ 6 – + 16</w:t>
            </w:r>
          </w:p>
        </w:tc>
        <w:tc>
          <w:tcPr>
            <w:tcW w:w="3353" w:type="dxa"/>
          </w:tcPr>
          <w:p w14:paraId="5937B40C" w14:textId="7FFB944A" w:rsidR="001B34FB" w:rsidRDefault="001B34FB" w:rsidP="001B34FB">
            <w:pPr>
              <w:pStyle w:val="Tabletext"/>
              <w:jc w:val="center"/>
            </w:pPr>
            <w:r>
              <w:t>+ 11 – + 20</w:t>
            </w:r>
          </w:p>
        </w:tc>
      </w:tr>
      <w:tr w:rsidR="001B34FB" w14:paraId="7575E685" w14:textId="77777777" w:rsidTr="001B34FB">
        <w:tc>
          <w:tcPr>
            <w:tcW w:w="3142" w:type="dxa"/>
          </w:tcPr>
          <w:p w14:paraId="1540917A" w14:textId="7174D5FD" w:rsidR="001B34FB" w:rsidRDefault="001B34FB" w:rsidP="001B34FB">
            <w:pPr>
              <w:pStyle w:val="Tabletext"/>
            </w:pPr>
            <w:r>
              <w:t>Average</w:t>
            </w:r>
          </w:p>
        </w:tc>
        <w:tc>
          <w:tcPr>
            <w:tcW w:w="2531" w:type="dxa"/>
          </w:tcPr>
          <w:p w14:paraId="6919B83B" w14:textId="2A423589" w:rsidR="001B34FB" w:rsidRDefault="001B34FB" w:rsidP="001B34FB">
            <w:pPr>
              <w:pStyle w:val="Tabletext"/>
              <w:jc w:val="center"/>
            </w:pPr>
            <w:r>
              <w:t>0 – + 5</w:t>
            </w:r>
          </w:p>
        </w:tc>
        <w:tc>
          <w:tcPr>
            <w:tcW w:w="3353" w:type="dxa"/>
          </w:tcPr>
          <w:p w14:paraId="1ABD9125" w14:textId="490C8E87" w:rsidR="001B34FB" w:rsidRDefault="001B34FB" w:rsidP="001B34FB">
            <w:pPr>
              <w:pStyle w:val="Tabletext"/>
              <w:jc w:val="center"/>
            </w:pPr>
            <w:r>
              <w:t>+ 1 – + 10</w:t>
            </w:r>
          </w:p>
        </w:tc>
      </w:tr>
      <w:tr w:rsidR="001B34FB" w14:paraId="71B5B7C4" w14:textId="77777777" w:rsidTr="001B34FB">
        <w:tc>
          <w:tcPr>
            <w:tcW w:w="3142" w:type="dxa"/>
          </w:tcPr>
          <w:p w14:paraId="4719715B" w14:textId="01C4AF02" w:rsidR="001B34FB" w:rsidRDefault="001B34FB" w:rsidP="001B34FB">
            <w:pPr>
              <w:pStyle w:val="Tabletext"/>
            </w:pPr>
            <w:r>
              <w:t>Fair</w:t>
            </w:r>
          </w:p>
        </w:tc>
        <w:tc>
          <w:tcPr>
            <w:tcW w:w="2531" w:type="dxa"/>
          </w:tcPr>
          <w:p w14:paraId="361E7F69" w14:textId="717A8AA8" w:rsidR="001B34FB" w:rsidRDefault="001B34FB" w:rsidP="001B34FB">
            <w:pPr>
              <w:pStyle w:val="Tabletext"/>
              <w:jc w:val="center"/>
            </w:pPr>
            <w:r>
              <w:t xml:space="preserve">       - 8 –- - 1</w:t>
            </w:r>
          </w:p>
        </w:tc>
        <w:tc>
          <w:tcPr>
            <w:tcW w:w="3353" w:type="dxa"/>
          </w:tcPr>
          <w:p w14:paraId="4B0AA055" w14:textId="05265250" w:rsidR="001B34FB" w:rsidRDefault="001B34FB" w:rsidP="001B34FB">
            <w:pPr>
              <w:pStyle w:val="Tabletext"/>
              <w:jc w:val="center"/>
            </w:pPr>
            <w:r>
              <w:t>- 7 – 0</w:t>
            </w:r>
          </w:p>
        </w:tc>
      </w:tr>
      <w:tr w:rsidR="001B34FB" w14:paraId="61FE4A15" w14:textId="77777777" w:rsidTr="001B34FB">
        <w:tc>
          <w:tcPr>
            <w:tcW w:w="3142" w:type="dxa"/>
          </w:tcPr>
          <w:p w14:paraId="6357C0B4" w14:textId="77777777" w:rsidR="001B34FB" w:rsidRDefault="001B34FB" w:rsidP="001B34FB">
            <w:pPr>
              <w:pStyle w:val="Tabletext"/>
            </w:pPr>
            <w:r>
              <w:t>Poor</w:t>
            </w:r>
          </w:p>
        </w:tc>
        <w:tc>
          <w:tcPr>
            <w:tcW w:w="2531" w:type="dxa"/>
          </w:tcPr>
          <w:p w14:paraId="3888A5D0" w14:textId="2A30743F" w:rsidR="001B34FB" w:rsidRDefault="001B34FB" w:rsidP="001B34FB">
            <w:pPr>
              <w:pStyle w:val="Tabletext"/>
              <w:jc w:val="center"/>
            </w:pPr>
            <w:r>
              <w:t>- 20 –- - 9</w:t>
            </w:r>
          </w:p>
        </w:tc>
        <w:tc>
          <w:tcPr>
            <w:tcW w:w="3353" w:type="dxa"/>
          </w:tcPr>
          <w:p w14:paraId="6D4DF008" w14:textId="1FE85CAC" w:rsidR="001B34FB" w:rsidRDefault="001B34FB" w:rsidP="001B34FB">
            <w:pPr>
              <w:pStyle w:val="Tabletext"/>
              <w:jc w:val="center"/>
            </w:pPr>
            <w:r>
              <w:t>- 15 –- - 8</w:t>
            </w:r>
          </w:p>
        </w:tc>
      </w:tr>
      <w:tr w:rsidR="001B34FB" w14:paraId="69D6CF83" w14:textId="77777777" w:rsidTr="001B34FB">
        <w:tc>
          <w:tcPr>
            <w:tcW w:w="3142" w:type="dxa"/>
          </w:tcPr>
          <w:p w14:paraId="736CE61C" w14:textId="77777777" w:rsidR="001B34FB" w:rsidRDefault="001B34FB" w:rsidP="001B34FB">
            <w:pPr>
              <w:pStyle w:val="Tabletext"/>
            </w:pPr>
            <w:r>
              <w:t>Very poor</w:t>
            </w:r>
          </w:p>
        </w:tc>
        <w:tc>
          <w:tcPr>
            <w:tcW w:w="2531" w:type="dxa"/>
          </w:tcPr>
          <w:p w14:paraId="33C4C240" w14:textId="3037E669" w:rsidR="001B34FB" w:rsidRDefault="001B34FB" w:rsidP="001B34FB">
            <w:pPr>
              <w:pStyle w:val="Tabletext"/>
              <w:jc w:val="center"/>
            </w:pPr>
            <w:r>
              <w:t>&lt;- 20</w:t>
            </w:r>
          </w:p>
        </w:tc>
        <w:tc>
          <w:tcPr>
            <w:tcW w:w="3353" w:type="dxa"/>
          </w:tcPr>
          <w:p w14:paraId="1E5CD151" w14:textId="6B8F1F43" w:rsidR="001B34FB" w:rsidRDefault="001B34FB" w:rsidP="001B34FB">
            <w:pPr>
              <w:pStyle w:val="Tabletext"/>
              <w:jc w:val="center"/>
            </w:pPr>
            <w:r>
              <w:t>&lt;- 15</w:t>
            </w:r>
          </w:p>
        </w:tc>
      </w:tr>
    </w:tbl>
    <w:p w14:paraId="70E3D28B" w14:textId="77777777" w:rsidR="00DA7746" w:rsidRDefault="00DA7746" w:rsidP="00DA7746">
      <w:pPr>
        <w:rPr>
          <w:sz w:val="28"/>
          <w:szCs w:val="28"/>
        </w:rPr>
      </w:pPr>
    </w:p>
    <w:p w14:paraId="6F11054C" w14:textId="77777777" w:rsidR="00DA7746" w:rsidRDefault="00EB1CB2" w:rsidP="00F249F9">
      <w:pPr>
        <w:pStyle w:val="Alphalist"/>
        <w:numPr>
          <w:ilvl w:val="0"/>
          <w:numId w:val="0"/>
        </w:numPr>
        <w:ind w:left="794" w:hanging="397"/>
      </w:pPr>
      <w:r>
        <w:t>(</w:t>
      </w:r>
      <w:r w:rsidR="00DA7746">
        <w:t>a) Using Table 7.5, identify the category Priya is in for the sit and reach test.</w:t>
      </w:r>
    </w:p>
    <w:p w14:paraId="7B05168A" w14:textId="77777777" w:rsidR="00DA7746"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0D3E958F" w14:textId="77777777" w:rsidR="0037385B" w:rsidRPr="0037385B" w:rsidRDefault="0037385B" w:rsidP="0037385B">
      <w:pPr>
        <w:pStyle w:val="Text"/>
      </w:pPr>
    </w:p>
    <w:p w14:paraId="34FC584E" w14:textId="77777777" w:rsidR="00DA7746" w:rsidRDefault="00EB1CB2" w:rsidP="00F249F9">
      <w:pPr>
        <w:pStyle w:val="Alphalist"/>
        <w:numPr>
          <w:ilvl w:val="0"/>
          <w:numId w:val="0"/>
        </w:numPr>
        <w:ind w:left="794" w:hanging="397"/>
      </w:pPr>
      <w:r>
        <w:t>(</w:t>
      </w:r>
      <w:r w:rsidR="00DA7746">
        <w:t>b) State the component of fitness tested by the sit and reach test.</w:t>
      </w:r>
    </w:p>
    <w:p w14:paraId="4FD47B81"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2592F588" w14:textId="77777777" w:rsidR="00DA7746" w:rsidRDefault="00DA7746" w:rsidP="00DA7746">
      <w:pPr>
        <w:pStyle w:val="Text"/>
        <w:rPr>
          <w:rFonts w:ascii="Comic Sans MS" w:hAnsi="Comic Sans MS"/>
          <w:u w:val="single"/>
        </w:rPr>
      </w:pPr>
      <w:r>
        <w:br w:type="page"/>
      </w:r>
    </w:p>
    <w:p w14:paraId="11E22AF1" w14:textId="77777777" w:rsidR="00DA7746" w:rsidRDefault="00DA7746" w:rsidP="00DA7746">
      <w:pPr>
        <w:pStyle w:val="Numberedlist"/>
        <w:numPr>
          <w:ilvl w:val="0"/>
          <w:numId w:val="32"/>
        </w:numPr>
      </w:pPr>
      <w:r>
        <w:lastRenderedPageBreak/>
        <w:t>Malik is a 15-year-old male and takes part in the Sergeant jump test. His result is 30 cm.</w:t>
      </w:r>
    </w:p>
    <w:p w14:paraId="2C960C6F" w14:textId="77777777" w:rsidR="00DA7746" w:rsidRDefault="00DA7746" w:rsidP="00F249F9">
      <w:pPr>
        <w:pStyle w:val="Numberedlist"/>
        <w:numPr>
          <w:ilvl w:val="0"/>
          <w:numId w:val="0"/>
        </w:numPr>
        <w:ind w:left="397"/>
      </w:pPr>
      <w:r>
        <w:t>Table 7.6 shows the normative data tables for the Sergeant jump test.</w:t>
      </w:r>
    </w:p>
    <w:p w14:paraId="1367D099" w14:textId="77777777" w:rsidR="00DA7746" w:rsidRDefault="00DA7746" w:rsidP="00DA7746">
      <w:pPr>
        <w:rPr>
          <w:sz w:val="28"/>
          <w:szCs w:val="28"/>
        </w:rPr>
      </w:pPr>
    </w:p>
    <w:p w14:paraId="10BA41FF" w14:textId="77777777" w:rsidR="00DA7746" w:rsidRDefault="00DA7746" w:rsidP="00DA7746">
      <w:pPr>
        <w:pStyle w:val="Tablecaption"/>
      </w:pPr>
      <w:r>
        <w:t>Table 7.6 Interpretation of vertical jump test results for men and women aged 16-19</w:t>
      </w:r>
    </w:p>
    <w:tbl>
      <w:tblPr>
        <w:tblStyle w:val="Table1"/>
        <w:tblW w:w="9026" w:type="dxa"/>
        <w:tblLook w:val="04A0" w:firstRow="1" w:lastRow="0" w:firstColumn="1" w:lastColumn="0" w:noHBand="0" w:noVBand="1"/>
      </w:tblPr>
      <w:tblGrid>
        <w:gridCol w:w="1467"/>
        <w:gridCol w:w="1759"/>
        <w:gridCol w:w="1559"/>
        <w:gridCol w:w="1614"/>
        <w:gridCol w:w="1559"/>
        <w:gridCol w:w="1068"/>
      </w:tblGrid>
      <w:tr w:rsidR="00DA7746" w14:paraId="60B07D42" w14:textId="77777777" w:rsidTr="00DB1FA3">
        <w:trPr>
          <w:cnfStyle w:val="100000000000" w:firstRow="1" w:lastRow="0" w:firstColumn="0" w:lastColumn="0" w:oddVBand="0" w:evenVBand="0" w:oddHBand="0" w:evenHBand="0" w:firstRowFirstColumn="0" w:firstRowLastColumn="0" w:lastRowFirstColumn="0" w:lastRowLastColumn="0"/>
        </w:trPr>
        <w:tc>
          <w:tcPr>
            <w:tcW w:w="0" w:type="dxa"/>
          </w:tcPr>
          <w:p w14:paraId="548280E4" w14:textId="77777777" w:rsidR="00DA7746" w:rsidRDefault="00DA7746" w:rsidP="00A41001">
            <w:pPr>
              <w:pStyle w:val="Tablehead"/>
            </w:pPr>
            <w:r>
              <w:t>Gender</w:t>
            </w:r>
          </w:p>
        </w:tc>
        <w:tc>
          <w:tcPr>
            <w:tcW w:w="0" w:type="dxa"/>
          </w:tcPr>
          <w:p w14:paraId="2D979FF1" w14:textId="77777777" w:rsidR="00DA7746" w:rsidRDefault="00DA7746" w:rsidP="00DB1FA3">
            <w:pPr>
              <w:pStyle w:val="Tablehead"/>
              <w:jc w:val="center"/>
            </w:pPr>
            <w:r>
              <w:t>Excellent</w:t>
            </w:r>
          </w:p>
        </w:tc>
        <w:tc>
          <w:tcPr>
            <w:tcW w:w="0" w:type="dxa"/>
          </w:tcPr>
          <w:p w14:paraId="2CDFB6B8" w14:textId="77777777" w:rsidR="00DA7746" w:rsidRDefault="00DA7746" w:rsidP="00DB1FA3">
            <w:pPr>
              <w:pStyle w:val="Tablehead"/>
              <w:jc w:val="center"/>
            </w:pPr>
            <w:r>
              <w:t>Above average</w:t>
            </w:r>
          </w:p>
        </w:tc>
        <w:tc>
          <w:tcPr>
            <w:tcW w:w="0" w:type="dxa"/>
          </w:tcPr>
          <w:p w14:paraId="1D718657" w14:textId="77777777" w:rsidR="00DA7746" w:rsidRDefault="00DA7746" w:rsidP="00DB1FA3">
            <w:pPr>
              <w:pStyle w:val="Tablehead"/>
              <w:jc w:val="center"/>
            </w:pPr>
            <w:r>
              <w:t>Average</w:t>
            </w:r>
          </w:p>
        </w:tc>
        <w:tc>
          <w:tcPr>
            <w:tcW w:w="0" w:type="dxa"/>
          </w:tcPr>
          <w:p w14:paraId="273B74C0" w14:textId="77777777" w:rsidR="00DA7746" w:rsidRDefault="00DA7746" w:rsidP="00DB1FA3">
            <w:pPr>
              <w:pStyle w:val="Tablehead"/>
              <w:jc w:val="center"/>
            </w:pPr>
            <w:r>
              <w:t>Below average</w:t>
            </w:r>
          </w:p>
        </w:tc>
        <w:tc>
          <w:tcPr>
            <w:tcW w:w="0" w:type="dxa"/>
          </w:tcPr>
          <w:p w14:paraId="2EFAA59E" w14:textId="77777777" w:rsidR="00DA7746" w:rsidRDefault="00DA7746" w:rsidP="00DB1FA3">
            <w:pPr>
              <w:pStyle w:val="Tablehead"/>
              <w:jc w:val="center"/>
            </w:pPr>
            <w:r>
              <w:t>Poor</w:t>
            </w:r>
          </w:p>
        </w:tc>
      </w:tr>
      <w:tr w:rsidR="00DA7746" w14:paraId="22ABF30B" w14:textId="77777777" w:rsidTr="00DB1FA3">
        <w:tc>
          <w:tcPr>
            <w:tcW w:w="0" w:type="dxa"/>
          </w:tcPr>
          <w:p w14:paraId="6DC2252A" w14:textId="77777777" w:rsidR="00DA7746" w:rsidRDefault="00DA7746" w:rsidP="00A41001">
            <w:pPr>
              <w:pStyle w:val="Tabletext"/>
            </w:pPr>
            <w:r>
              <w:t>Male</w:t>
            </w:r>
          </w:p>
        </w:tc>
        <w:tc>
          <w:tcPr>
            <w:tcW w:w="0" w:type="dxa"/>
          </w:tcPr>
          <w:p w14:paraId="4C18B471" w14:textId="77777777" w:rsidR="00DA7746" w:rsidRDefault="00DA7746" w:rsidP="00DB1FA3">
            <w:pPr>
              <w:pStyle w:val="Tabletext"/>
              <w:jc w:val="center"/>
            </w:pPr>
            <w:r>
              <w:t>&gt;65 cm</w:t>
            </w:r>
          </w:p>
        </w:tc>
        <w:tc>
          <w:tcPr>
            <w:tcW w:w="0" w:type="dxa"/>
          </w:tcPr>
          <w:p w14:paraId="6ACF3A60" w14:textId="77777777" w:rsidR="00DA7746" w:rsidRDefault="00DA7746" w:rsidP="00DB1FA3">
            <w:pPr>
              <w:pStyle w:val="Tabletext"/>
              <w:jc w:val="center"/>
            </w:pPr>
            <w:r>
              <w:t>50–65 cm</w:t>
            </w:r>
          </w:p>
        </w:tc>
        <w:tc>
          <w:tcPr>
            <w:tcW w:w="0" w:type="dxa"/>
          </w:tcPr>
          <w:p w14:paraId="2AFF6139" w14:textId="77777777" w:rsidR="00DA7746" w:rsidRDefault="00DA7746" w:rsidP="00DB1FA3">
            <w:pPr>
              <w:pStyle w:val="Tabletext"/>
              <w:jc w:val="center"/>
            </w:pPr>
            <w:r>
              <w:t>40–49 cm</w:t>
            </w:r>
          </w:p>
        </w:tc>
        <w:tc>
          <w:tcPr>
            <w:tcW w:w="0" w:type="dxa"/>
          </w:tcPr>
          <w:p w14:paraId="2241945C" w14:textId="77777777" w:rsidR="00DA7746" w:rsidRDefault="00DA7746" w:rsidP="00DB1FA3">
            <w:pPr>
              <w:pStyle w:val="Tabletext"/>
              <w:jc w:val="center"/>
            </w:pPr>
            <w:r>
              <w:t>30–39 cm</w:t>
            </w:r>
          </w:p>
        </w:tc>
        <w:tc>
          <w:tcPr>
            <w:tcW w:w="0" w:type="dxa"/>
          </w:tcPr>
          <w:p w14:paraId="48E5604B" w14:textId="77777777" w:rsidR="00DA7746" w:rsidRDefault="00DA7746" w:rsidP="00DB1FA3">
            <w:pPr>
              <w:pStyle w:val="Tabletext"/>
              <w:jc w:val="center"/>
            </w:pPr>
            <w:r>
              <w:t>&lt;30 cm</w:t>
            </w:r>
          </w:p>
        </w:tc>
      </w:tr>
      <w:tr w:rsidR="00DA7746" w14:paraId="7EFCC25C" w14:textId="77777777" w:rsidTr="00DB1FA3">
        <w:tc>
          <w:tcPr>
            <w:tcW w:w="0" w:type="dxa"/>
          </w:tcPr>
          <w:p w14:paraId="39979FA6" w14:textId="77777777" w:rsidR="00DA7746" w:rsidRDefault="00DA7746" w:rsidP="00A41001">
            <w:pPr>
              <w:pStyle w:val="Tabletext"/>
            </w:pPr>
            <w:r>
              <w:t>Female</w:t>
            </w:r>
          </w:p>
        </w:tc>
        <w:tc>
          <w:tcPr>
            <w:tcW w:w="0" w:type="dxa"/>
          </w:tcPr>
          <w:p w14:paraId="08D4750E" w14:textId="77777777" w:rsidR="00DA7746" w:rsidRDefault="00DA7746" w:rsidP="00DB1FA3">
            <w:pPr>
              <w:pStyle w:val="Tabletext"/>
              <w:jc w:val="center"/>
            </w:pPr>
            <w:r>
              <w:t>&gt;58 cm</w:t>
            </w:r>
          </w:p>
        </w:tc>
        <w:tc>
          <w:tcPr>
            <w:tcW w:w="0" w:type="dxa"/>
          </w:tcPr>
          <w:p w14:paraId="599B5414" w14:textId="77777777" w:rsidR="00DA7746" w:rsidRDefault="00DA7746" w:rsidP="00DB1FA3">
            <w:pPr>
              <w:pStyle w:val="Tabletext"/>
              <w:jc w:val="center"/>
            </w:pPr>
            <w:r>
              <w:t>47–58 cm</w:t>
            </w:r>
          </w:p>
        </w:tc>
        <w:tc>
          <w:tcPr>
            <w:tcW w:w="0" w:type="dxa"/>
          </w:tcPr>
          <w:p w14:paraId="36F573BC" w14:textId="77777777" w:rsidR="00DA7746" w:rsidRDefault="00DA7746" w:rsidP="00DB1FA3">
            <w:pPr>
              <w:pStyle w:val="Tabletext"/>
              <w:jc w:val="center"/>
            </w:pPr>
            <w:r>
              <w:t>36–46 cm</w:t>
            </w:r>
          </w:p>
        </w:tc>
        <w:tc>
          <w:tcPr>
            <w:tcW w:w="0" w:type="dxa"/>
          </w:tcPr>
          <w:p w14:paraId="0165BF6E" w14:textId="77777777" w:rsidR="00DA7746" w:rsidRDefault="00DA7746" w:rsidP="00DB1FA3">
            <w:pPr>
              <w:pStyle w:val="Tabletext"/>
              <w:jc w:val="center"/>
            </w:pPr>
            <w:r>
              <w:t>26–35 cm</w:t>
            </w:r>
          </w:p>
        </w:tc>
        <w:tc>
          <w:tcPr>
            <w:tcW w:w="0" w:type="dxa"/>
          </w:tcPr>
          <w:p w14:paraId="376D810E" w14:textId="77777777" w:rsidR="00DA7746" w:rsidRDefault="00DA7746" w:rsidP="00DB1FA3">
            <w:pPr>
              <w:pStyle w:val="Tabletext"/>
              <w:jc w:val="center"/>
            </w:pPr>
            <w:r>
              <w:t>&lt;26 cm</w:t>
            </w:r>
          </w:p>
        </w:tc>
      </w:tr>
    </w:tbl>
    <w:p w14:paraId="41B94BA4" w14:textId="77777777" w:rsidR="00DA7746" w:rsidRDefault="00DA7746" w:rsidP="00DA7746">
      <w:pPr>
        <w:rPr>
          <w:sz w:val="28"/>
          <w:szCs w:val="28"/>
        </w:rPr>
      </w:pPr>
    </w:p>
    <w:p w14:paraId="7C97B51B" w14:textId="77777777" w:rsidR="00DA7746" w:rsidRDefault="00EB1CB2" w:rsidP="00F249F9">
      <w:pPr>
        <w:pStyle w:val="Alphalist"/>
        <w:numPr>
          <w:ilvl w:val="0"/>
          <w:numId w:val="0"/>
        </w:numPr>
        <w:ind w:left="794" w:hanging="397"/>
      </w:pPr>
      <w:r>
        <w:t>(</w:t>
      </w:r>
      <w:r w:rsidR="00DA7746">
        <w:t>a) Using Table 7.6</w:t>
      </w:r>
      <w:r w:rsidR="006A182D">
        <w:t>,</w:t>
      </w:r>
      <w:r w:rsidR="00DA7746">
        <w:t xml:space="preserve"> identify the category Malik is in for the Sergeant jump test.</w:t>
      </w:r>
    </w:p>
    <w:p w14:paraId="630BC78A" w14:textId="77777777" w:rsidR="00DA7746"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55F2E75A" w14:textId="77777777" w:rsidR="0037385B" w:rsidRPr="0037385B" w:rsidRDefault="0037385B" w:rsidP="0037385B">
      <w:pPr>
        <w:pStyle w:val="Text"/>
      </w:pPr>
    </w:p>
    <w:p w14:paraId="62A248F3" w14:textId="77777777" w:rsidR="00DA7746" w:rsidRDefault="00EB1CB2" w:rsidP="00F249F9">
      <w:pPr>
        <w:pStyle w:val="Alphalist"/>
        <w:numPr>
          <w:ilvl w:val="0"/>
          <w:numId w:val="0"/>
        </w:numPr>
        <w:ind w:left="794" w:hanging="397"/>
      </w:pPr>
      <w:r>
        <w:t>(</w:t>
      </w:r>
      <w:r w:rsidR="00DA7746">
        <w:t>b) State the component of fitness tested by the Sergeant jump test.</w:t>
      </w:r>
    </w:p>
    <w:p w14:paraId="06D589A4"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490E199E" w14:textId="77777777" w:rsidR="00DA7746" w:rsidRDefault="00DA7746" w:rsidP="00DA7746">
      <w:pPr>
        <w:pStyle w:val="Textonwritingline"/>
      </w:pPr>
    </w:p>
    <w:p w14:paraId="3CF98F5A" w14:textId="77777777" w:rsidR="00DA7746" w:rsidRDefault="00DA7746" w:rsidP="00DA7746">
      <w:pPr>
        <w:rPr>
          <w:sz w:val="28"/>
          <w:szCs w:val="28"/>
        </w:rPr>
      </w:pPr>
      <w:r>
        <w:rPr>
          <w:sz w:val="28"/>
          <w:szCs w:val="28"/>
        </w:rPr>
        <w:br w:type="page"/>
      </w:r>
    </w:p>
    <w:p w14:paraId="4CFD3813" w14:textId="77777777" w:rsidR="00DA7746" w:rsidRDefault="00DA7746" w:rsidP="00DA7746">
      <w:pPr>
        <w:pStyle w:val="Numberedlist"/>
        <w:numPr>
          <w:ilvl w:val="0"/>
          <w:numId w:val="32"/>
        </w:numPr>
      </w:pPr>
      <w:r>
        <w:lastRenderedPageBreak/>
        <w:t>Curtis is a 50-year-old male and takes part in the 30 m sprint test. His result is 4.5 seconds.</w:t>
      </w:r>
    </w:p>
    <w:p w14:paraId="295D1C93" w14:textId="77777777" w:rsidR="00DA7746" w:rsidRDefault="00DA7746" w:rsidP="00F249F9">
      <w:pPr>
        <w:pStyle w:val="Numberedlist"/>
        <w:numPr>
          <w:ilvl w:val="0"/>
          <w:numId w:val="0"/>
        </w:numPr>
        <w:ind w:left="397"/>
      </w:pPr>
      <w:r>
        <w:t>Table 7.7 shows the normative data tables for the 30 m sprint test.</w:t>
      </w:r>
    </w:p>
    <w:p w14:paraId="741E0DEA" w14:textId="77777777" w:rsidR="0037385B" w:rsidRDefault="0037385B" w:rsidP="0037385B">
      <w:pPr>
        <w:pStyle w:val="Numberedlist"/>
        <w:numPr>
          <w:ilvl w:val="0"/>
          <w:numId w:val="0"/>
        </w:numPr>
        <w:ind w:left="397"/>
      </w:pPr>
    </w:p>
    <w:p w14:paraId="4008B408" w14:textId="77777777" w:rsidR="00DA7746" w:rsidRDefault="00DA7746" w:rsidP="00DA7746">
      <w:pPr>
        <w:pStyle w:val="Tablecaption"/>
      </w:pPr>
      <w:r>
        <w:t xml:space="preserve">Table 7.7 </w:t>
      </w:r>
      <w:r w:rsidR="00C3548B">
        <w:t>Normative data for the 30 m sprint test</w:t>
      </w:r>
    </w:p>
    <w:tbl>
      <w:tblPr>
        <w:tblStyle w:val="Table1"/>
        <w:tblW w:w="8619" w:type="dxa"/>
        <w:tblLook w:val="04A0" w:firstRow="1" w:lastRow="0" w:firstColumn="1" w:lastColumn="0" w:noHBand="0" w:noVBand="1"/>
      </w:tblPr>
      <w:tblGrid>
        <w:gridCol w:w="2878"/>
        <w:gridCol w:w="2863"/>
        <w:gridCol w:w="2878"/>
      </w:tblGrid>
      <w:tr w:rsidR="00DA7746" w14:paraId="3BF069C4" w14:textId="77777777" w:rsidTr="00A41001">
        <w:trPr>
          <w:cnfStyle w:val="100000000000" w:firstRow="1" w:lastRow="0" w:firstColumn="0" w:lastColumn="0" w:oddVBand="0" w:evenVBand="0" w:oddHBand="0" w:evenHBand="0" w:firstRowFirstColumn="0" w:firstRowLastColumn="0" w:lastRowFirstColumn="0" w:lastRowLastColumn="0"/>
        </w:trPr>
        <w:tc>
          <w:tcPr>
            <w:tcW w:w="2878" w:type="dxa"/>
          </w:tcPr>
          <w:p w14:paraId="28EF71A5" w14:textId="77777777" w:rsidR="00DA7746" w:rsidRDefault="00DA7746" w:rsidP="00A41001">
            <w:pPr>
              <w:pStyle w:val="Tablehead"/>
              <w:spacing w:line="260" w:lineRule="atLeast"/>
            </w:pPr>
            <w:r>
              <w:t xml:space="preserve">30-metre sprint rating </w:t>
            </w:r>
          </w:p>
        </w:tc>
        <w:tc>
          <w:tcPr>
            <w:tcW w:w="2863" w:type="dxa"/>
          </w:tcPr>
          <w:p w14:paraId="04E79F83" w14:textId="77777777" w:rsidR="00DA7746" w:rsidRDefault="00DA7746" w:rsidP="00A41001">
            <w:pPr>
              <w:pStyle w:val="Tablehead"/>
              <w:spacing w:line="260" w:lineRule="atLeast"/>
            </w:pPr>
            <w:r>
              <w:t>Male</w:t>
            </w:r>
          </w:p>
        </w:tc>
        <w:tc>
          <w:tcPr>
            <w:tcW w:w="2878" w:type="dxa"/>
          </w:tcPr>
          <w:p w14:paraId="44DF0C87" w14:textId="77777777" w:rsidR="00DA7746" w:rsidRDefault="00DA7746" w:rsidP="00A41001">
            <w:pPr>
              <w:pStyle w:val="Tablehead"/>
              <w:spacing w:line="260" w:lineRule="atLeast"/>
            </w:pPr>
            <w:r>
              <w:t>Female</w:t>
            </w:r>
          </w:p>
        </w:tc>
      </w:tr>
      <w:tr w:rsidR="00DA7746" w14:paraId="149B7927" w14:textId="77777777" w:rsidTr="00A41001">
        <w:tc>
          <w:tcPr>
            <w:tcW w:w="2878" w:type="dxa"/>
          </w:tcPr>
          <w:p w14:paraId="11164C10" w14:textId="77777777" w:rsidR="00DA7746" w:rsidRDefault="00DA7746" w:rsidP="00A41001">
            <w:pPr>
              <w:pStyle w:val="Tabletext"/>
              <w:spacing w:line="260" w:lineRule="atLeast"/>
            </w:pPr>
            <w:r>
              <w:t>Excellent</w:t>
            </w:r>
          </w:p>
        </w:tc>
        <w:tc>
          <w:tcPr>
            <w:tcW w:w="2863" w:type="dxa"/>
          </w:tcPr>
          <w:p w14:paraId="1F70BCB5" w14:textId="77777777" w:rsidR="00DA7746" w:rsidRDefault="00DA7746" w:rsidP="00A41001">
            <w:pPr>
              <w:pStyle w:val="Tabletext"/>
              <w:spacing w:line="260" w:lineRule="atLeast"/>
            </w:pPr>
            <w:r>
              <w:t>&lt;4.0 s</w:t>
            </w:r>
          </w:p>
        </w:tc>
        <w:tc>
          <w:tcPr>
            <w:tcW w:w="2878" w:type="dxa"/>
          </w:tcPr>
          <w:p w14:paraId="43043CC0" w14:textId="77777777" w:rsidR="00DA7746" w:rsidRDefault="00DA7746" w:rsidP="00A41001">
            <w:pPr>
              <w:pStyle w:val="Tabletext"/>
              <w:spacing w:line="260" w:lineRule="atLeast"/>
            </w:pPr>
            <w:r>
              <w:t>&lt;4.5 s</w:t>
            </w:r>
          </w:p>
        </w:tc>
      </w:tr>
      <w:tr w:rsidR="00DA7746" w14:paraId="11992BD7" w14:textId="77777777" w:rsidTr="00A41001">
        <w:tc>
          <w:tcPr>
            <w:tcW w:w="2878" w:type="dxa"/>
          </w:tcPr>
          <w:p w14:paraId="2B839A1F" w14:textId="77777777" w:rsidR="00DA7746" w:rsidRDefault="00DA7746" w:rsidP="00A41001">
            <w:pPr>
              <w:pStyle w:val="Tabletext"/>
              <w:spacing w:line="260" w:lineRule="atLeast"/>
            </w:pPr>
            <w:r>
              <w:t>Above average</w:t>
            </w:r>
          </w:p>
        </w:tc>
        <w:tc>
          <w:tcPr>
            <w:tcW w:w="2863" w:type="dxa"/>
          </w:tcPr>
          <w:p w14:paraId="72BC5FA4" w14:textId="77777777" w:rsidR="00DA7746" w:rsidRDefault="00DA7746" w:rsidP="00A41001">
            <w:pPr>
              <w:pStyle w:val="Tabletext"/>
              <w:spacing w:line="260" w:lineRule="atLeast"/>
            </w:pPr>
            <w:r>
              <w:t>4.2–4.0 s</w:t>
            </w:r>
          </w:p>
        </w:tc>
        <w:tc>
          <w:tcPr>
            <w:tcW w:w="2878" w:type="dxa"/>
          </w:tcPr>
          <w:p w14:paraId="3FAE0240" w14:textId="77777777" w:rsidR="00DA7746" w:rsidRDefault="00DA7746" w:rsidP="00A41001">
            <w:pPr>
              <w:pStyle w:val="Tabletext"/>
              <w:spacing w:line="260" w:lineRule="atLeast"/>
            </w:pPr>
            <w:r>
              <w:t>4.6–4.5 s</w:t>
            </w:r>
          </w:p>
        </w:tc>
      </w:tr>
      <w:tr w:rsidR="00DA7746" w14:paraId="775F2729" w14:textId="77777777" w:rsidTr="00A41001">
        <w:tc>
          <w:tcPr>
            <w:tcW w:w="2878" w:type="dxa"/>
          </w:tcPr>
          <w:p w14:paraId="3C33A1BC" w14:textId="77777777" w:rsidR="00DA7746" w:rsidRDefault="00DA7746" w:rsidP="00A41001">
            <w:pPr>
              <w:pStyle w:val="Tabletext"/>
              <w:spacing w:line="260" w:lineRule="atLeast"/>
            </w:pPr>
            <w:r>
              <w:t>Average</w:t>
            </w:r>
          </w:p>
        </w:tc>
        <w:tc>
          <w:tcPr>
            <w:tcW w:w="2863" w:type="dxa"/>
          </w:tcPr>
          <w:p w14:paraId="23D07FD7" w14:textId="77777777" w:rsidR="00DA7746" w:rsidRDefault="00DA7746" w:rsidP="00A41001">
            <w:pPr>
              <w:pStyle w:val="Tabletext"/>
              <w:spacing w:line="260" w:lineRule="atLeast"/>
            </w:pPr>
            <w:r>
              <w:t>4.4–4.3 s</w:t>
            </w:r>
          </w:p>
        </w:tc>
        <w:tc>
          <w:tcPr>
            <w:tcW w:w="2878" w:type="dxa"/>
          </w:tcPr>
          <w:p w14:paraId="10C52D15" w14:textId="77777777" w:rsidR="00DA7746" w:rsidRDefault="00DA7746" w:rsidP="00A41001">
            <w:pPr>
              <w:pStyle w:val="Tabletext"/>
              <w:spacing w:line="260" w:lineRule="atLeast"/>
            </w:pPr>
            <w:r>
              <w:t>4.8–4.7 s</w:t>
            </w:r>
          </w:p>
        </w:tc>
      </w:tr>
      <w:tr w:rsidR="00DA7746" w14:paraId="735A3FDD" w14:textId="77777777" w:rsidTr="00A41001">
        <w:tc>
          <w:tcPr>
            <w:tcW w:w="2878" w:type="dxa"/>
          </w:tcPr>
          <w:p w14:paraId="186E5A5D" w14:textId="77777777" w:rsidR="00DA7746" w:rsidRDefault="00DA7746" w:rsidP="00A41001">
            <w:pPr>
              <w:pStyle w:val="Tabletext"/>
              <w:spacing w:line="260" w:lineRule="atLeast"/>
            </w:pPr>
            <w:r>
              <w:t>Below average</w:t>
            </w:r>
          </w:p>
        </w:tc>
        <w:tc>
          <w:tcPr>
            <w:tcW w:w="2863" w:type="dxa"/>
          </w:tcPr>
          <w:p w14:paraId="5C8D6F09" w14:textId="77777777" w:rsidR="00DA7746" w:rsidRDefault="00DA7746" w:rsidP="00A41001">
            <w:pPr>
              <w:pStyle w:val="Tabletext"/>
              <w:spacing w:line="260" w:lineRule="atLeast"/>
            </w:pPr>
            <w:r>
              <w:t>4.6–4.5 s</w:t>
            </w:r>
          </w:p>
        </w:tc>
        <w:tc>
          <w:tcPr>
            <w:tcW w:w="2878" w:type="dxa"/>
          </w:tcPr>
          <w:p w14:paraId="38E99086" w14:textId="77777777" w:rsidR="00DA7746" w:rsidRDefault="00DA7746" w:rsidP="00A41001">
            <w:pPr>
              <w:pStyle w:val="Tabletext"/>
              <w:spacing w:line="260" w:lineRule="atLeast"/>
            </w:pPr>
            <w:r>
              <w:t>5.0–4.9 s</w:t>
            </w:r>
          </w:p>
        </w:tc>
      </w:tr>
      <w:tr w:rsidR="00DA7746" w14:paraId="1E9800ED" w14:textId="77777777" w:rsidTr="00A41001">
        <w:tc>
          <w:tcPr>
            <w:tcW w:w="2878" w:type="dxa"/>
          </w:tcPr>
          <w:p w14:paraId="685103A9" w14:textId="77777777" w:rsidR="00DA7746" w:rsidRDefault="00DA7746" w:rsidP="00A41001">
            <w:pPr>
              <w:pStyle w:val="Tabletext"/>
              <w:spacing w:line="260" w:lineRule="atLeast"/>
            </w:pPr>
            <w:r>
              <w:t>Poor</w:t>
            </w:r>
          </w:p>
        </w:tc>
        <w:tc>
          <w:tcPr>
            <w:tcW w:w="2863" w:type="dxa"/>
          </w:tcPr>
          <w:p w14:paraId="07064656" w14:textId="77777777" w:rsidR="00DA7746" w:rsidRDefault="00DA7746" w:rsidP="00A41001">
            <w:pPr>
              <w:pStyle w:val="Tabletext"/>
              <w:spacing w:line="260" w:lineRule="atLeast"/>
            </w:pPr>
            <w:r>
              <w:t>&lt;4.6 s</w:t>
            </w:r>
          </w:p>
        </w:tc>
        <w:tc>
          <w:tcPr>
            <w:tcW w:w="2878" w:type="dxa"/>
          </w:tcPr>
          <w:p w14:paraId="16C4FFDA" w14:textId="77777777" w:rsidR="00DA7746" w:rsidRDefault="00DA7746" w:rsidP="00A41001">
            <w:pPr>
              <w:pStyle w:val="Tabletext"/>
              <w:spacing w:line="260" w:lineRule="atLeast"/>
            </w:pPr>
            <w:r>
              <w:t>&lt;5.0 s</w:t>
            </w:r>
          </w:p>
        </w:tc>
      </w:tr>
    </w:tbl>
    <w:p w14:paraId="48683673" w14:textId="77777777" w:rsidR="00DA7746" w:rsidRDefault="00DA7746" w:rsidP="00F249F9">
      <w:pPr>
        <w:pStyle w:val="text0"/>
      </w:pPr>
      <w:r>
        <w:t>Source: Davis B et al: Physical Education and the Study of Sport; 2000</w:t>
      </w:r>
    </w:p>
    <w:p w14:paraId="60FDB603" w14:textId="77777777" w:rsidR="00DA7746" w:rsidRDefault="00DA7746" w:rsidP="00DA7746">
      <w:pPr>
        <w:rPr>
          <w:sz w:val="28"/>
          <w:szCs w:val="28"/>
        </w:rPr>
      </w:pPr>
    </w:p>
    <w:p w14:paraId="003C81F0" w14:textId="77777777" w:rsidR="00DA7746" w:rsidRDefault="00EB1CB2" w:rsidP="00F249F9">
      <w:pPr>
        <w:pStyle w:val="Alphalist"/>
        <w:numPr>
          <w:ilvl w:val="0"/>
          <w:numId w:val="0"/>
        </w:numPr>
        <w:ind w:left="794" w:hanging="397"/>
      </w:pPr>
      <w:r>
        <w:t>(</w:t>
      </w:r>
      <w:r w:rsidR="00DA7746">
        <w:t>a) Using Table 7.7, identify the category Curtis is in for the 30 m sprint test.</w:t>
      </w:r>
    </w:p>
    <w:p w14:paraId="2C51766E" w14:textId="77777777" w:rsidR="00DA7746"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4C39342D" w14:textId="77777777" w:rsidR="0037385B" w:rsidRPr="0037385B" w:rsidRDefault="0037385B" w:rsidP="0037385B">
      <w:pPr>
        <w:pStyle w:val="Text"/>
      </w:pPr>
    </w:p>
    <w:p w14:paraId="49937EE2" w14:textId="77777777" w:rsidR="00DA7746" w:rsidRDefault="00EB1CB2" w:rsidP="00F249F9">
      <w:pPr>
        <w:pStyle w:val="Alphalist"/>
        <w:numPr>
          <w:ilvl w:val="0"/>
          <w:numId w:val="0"/>
        </w:numPr>
        <w:ind w:left="794" w:hanging="397"/>
      </w:pPr>
      <w:r>
        <w:t>(</w:t>
      </w:r>
      <w:r w:rsidR="00DA7746">
        <w:t>b) State the component of fitness tested by the 30 m sprint test.</w:t>
      </w:r>
    </w:p>
    <w:p w14:paraId="3A778A74"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170762A1" w14:textId="77777777" w:rsidR="00DA7746" w:rsidRDefault="00DA7746" w:rsidP="00DA7746">
      <w:pPr>
        <w:rPr>
          <w:rFonts w:ascii="Arial" w:hAnsi="Arial"/>
          <w:b/>
          <w:color w:val="DC143C"/>
          <w:sz w:val="32"/>
        </w:rPr>
      </w:pPr>
      <w:r>
        <w:br w:type="page"/>
      </w:r>
    </w:p>
    <w:p w14:paraId="115F6FD7" w14:textId="77777777" w:rsidR="00DA7746" w:rsidRDefault="00DA7746" w:rsidP="00DA7746">
      <w:pPr>
        <w:pStyle w:val="Heading2"/>
      </w:pPr>
      <w:r>
        <w:lastRenderedPageBreak/>
        <w:t xml:space="preserve">Fitness test score and its impact on sport and activity </w:t>
      </w:r>
    </w:p>
    <w:p w14:paraId="15524B2C" w14:textId="5A46698E" w:rsidR="00DA7746" w:rsidRDefault="00DA7746" w:rsidP="00DA7746">
      <w:pPr>
        <w:pStyle w:val="Text"/>
      </w:pPr>
      <w:r>
        <w:t>Different components of fitness are required to perform well in different sports. For some sports, having high levels of more than one component of fitness are necessary. However, for other sports, there can be just one main component of fitness that determines how successful a person performing that sport will be.</w:t>
      </w:r>
    </w:p>
    <w:p w14:paraId="111A9614" w14:textId="77777777" w:rsidR="00DA7746" w:rsidRDefault="00DA7746" w:rsidP="00DA7746"/>
    <w:p w14:paraId="43FC2E7E" w14:textId="5A4C619F" w:rsidR="00DA7746" w:rsidRDefault="00DA7746" w:rsidP="00DA7746">
      <w:pPr>
        <w:pStyle w:val="Numberedlist"/>
      </w:pPr>
      <w:r>
        <w:t>Kamal takes part in cross-country running. He gets an excellent category for his 12-minute Cooper run test.</w:t>
      </w:r>
    </w:p>
    <w:p w14:paraId="3C907E93" w14:textId="77777777" w:rsidR="00DA7746" w:rsidRDefault="00EB1CB2" w:rsidP="00F249F9">
      <w:pPr>
        <w:pStyle w:val="Alphalist"/>
        <w:numPr>
          <w:ilvl w:val="0"/>
          <w:numId w:val="0"/>
        </w:numPr>
        <w:ind w:left="794" w:hanging="397"/>
      </w:pPr>
      <w:r>
        <w:t>(</w:t>
      </w:r>
      <w:r w:rsidR="00DA7746">
        <w:t xml:space="preserve">a) Identify the component of fitness tested by the 12-minute Cooper run test. </w:t>
      </w:r>
    </w:p>
    <w:p w14:paraId="0E54AF56"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61D7393A" w14:textId="77777777" w:rsidR="00DA7746" w:rsidRDefault="00DA7746" w:rsidP="00F249F9">
      <w:pPr>
        <w:pStyle w:val="Alphalist"/>
        <w:numPr>
          <w:ilvl w:val="0"/>
          <w:numId w:val="0"/>
        </w:numPr>
        <w:ind w:left="397"/>
      </w:pPr>
    </w:p>
    <w:p w14:paraId="18BB4EBF" w14:textId="77777777" w:rsidR="00DA7746" w:rsidRDefault="00EB1CB2" w:rsidP="00F249F9">
      <w:pPr>
        <w:pStyle w:val="Alphalist"/>
        <w:numPr>
          <w:ilvl w:val="0"/>
          <w:numId w:val="0"/>
        </w:numPr>
        <w:ind w:left="794" w:hanging="397"/>
      </w:pPr>
      <w:r>
        <w:t>(</w:t>
      </w:r>
      <w:r w:rsidR="00DA7746">
        <w:t>b) Explain the impact of scoring highly in this test on Kamal’s cross-country running performance.</w:t>
      </w:r>
    </w:p>
    <w:p w14:paraId="64C8C5B5"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0555A62C"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41D48B4D" w14:textId="77777777" w:rsidR="00DA7746" w:rsidRDefault="00DA7746" w:rsidP="00F249F9">
      <w:pPr>
        <w:pStyle w:val="Alphalist"/>
        <w:numPr>
          <w:ilvl w:val="0"/>
          <w:numId w:val="0"/>
        </w:numPr>
        <w:ind w:left="794"/>
      </w:pPr>
    </w:p>
    <w:p w14:paraId="11F0CDFC" w14:textId="3F4A0653" w:rsidR="00DA7746" w:rsidRDefault="00DA7746" w:rsidP="00DA7746">
      <w:pPr>
        <w:pStyle w:val="Numberedlist"/>
      </w:pPr>
      <w:r>
        <w:t>Phoebe takes part in volleyball. She gets a poor score for her Sergeant jump test.</w:t>
      </w:r>
    </w:p>
    <w:p w14:paraId="5E1AFB2F" w14:textId="77777777" w:rsidR="00DA7746" w:rsidRDefault="00EB1CB2" w:rsidP="00F249F9">
      <w:pPr>
        <w:pStyle w:val="Numberedlist"/>
        <w:numPr>
          <w:ilvl w:val="0"/>
          <w:numId w:val="0"/>
        </w:numPr>
        <w:ind w:left="397"/>
      </w:pPr>
      <w:r>
        <w:t>(</w:t>
      </w:r>
      <w:r w:rsidR="00DA7746">
        <w:t>a) Identify the component of fitness tested by the Sergeant jump test.</w:t>
      </w:r>
    </w:p>
    <w:p w14:paraId="4C233495"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7DA5114A" w14:textId="77777777" w:rsidR="00DA7746" w:rsidRDefault="00DA7746" w:rsidP="00F249F9">
      <w:pPr>
        <w:pStyle w:val="Alphalist"/>
        <w:numPr>
          <w:ilvl w:val="0"/>
          <w:numId w:val="0"/>
        </w:numPr>
        <w:ind w:left="794"/>
      </w:pPr>
    </w:p>
    <w:p w14:paraId="409549EE" w14:textId="77777777" w:rsidR="00DA7746" w:rsidRDefault="00EB1CB2" w:rsidP="004A75FA">
      <w:pPr>
        <w:pStyle w:val="Numberedlist"/>
        <w:numPr>
          <w:ilvl w:val="0"/>
          <w:numId w:val="0"/>
        </w:numPr>
        <w:ind w:left="397"/>
      </w:pPr>
      <w:r>
        <w:t>(</w:t>
      </w:r>
      <w:r w:rsidR="004A75FA">
        <w:t xml:space="preserve">b) </w:t>
      </w:r>
      <w:r w:rsidR="00DA7746">
        <w:t xml:space="preserve">Explain the impact of scoring poorly in this test on Phoebe’s volleyball performance. </w:t>
      </w:r>
    </w:p>
    <w:p w14:paraId="3A4207A7"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122C637E"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4BF199BC" w14:textId="77777777" w:rsidR="00DA7746" w:rsidRDefault="00DA7746" w:rsidP="00DA7746"/>
    <w:p w14:paraId="0EA3ADA6" w14:textId="15E177C5" w:rsidR="00DA7746" w:rsidRDefault="00DA7746" w:rsidP="00DA7746">
      <w:pPr>
        <w:pStyle w:val="Numberedlist"/>
      </w:pPr>
      <w:r>
        <w:t>Jose is a striker in football. He gets a poor score for the 30 m sprint test.</w:t>
      </w:r>
    </w:p>
    <w:p w14:paraId="38495F72" w14:textId="77777777" w:rsidR="00DA7746" w:rsidRDefault="00EB1CB2" w:rsidP="00F249F9">
      <w:pPr>
        <w:pStyle w:val="Numberedlist"/>
        <w:numPr>
          <w:ilvl w:val="0"/>
          <w:numId w:val="0"/>
        </w:numPr>
        <w:ind w:left="397"/>
      </w:pPr>
      <w:r>
        <w:t>(</w:t>
      </w:r>
      <w:r w:rsidR="00DA7746">
        <w:t>a) Identify the component of fitness tested by the 30 m sprint test.</w:t>
      </w:r>
    </w:p>
    <w:p w14:paraId="71DF5D58"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210CFD5F" w14:textId="77777777" w:rsidR="00DA7746" w:rsidRDefault="00DA7746" w:rsidP="00F249F9">
      <w:pPr>
        <w:pStyle w:val="Alphalist"/>
        <w:numPr>
          <w:ilvl w:val="0"/>
          <w:numId w:val="0"/>
        </w:numPr>
        <w:ind w:left="794" w:hanging="397"/>
      </w:pPr>
    </w:p>
    <w:p w14:paraId="0A60D77E" w14:textId="77777777" w:rsidR="00DA7746" w:rsidRDefault="00EB1CB2" w:rsidP="00F249F9">
      <w:pPr>
        <w:pStyle w:val="Alphalist"/>
        <w:numPr>
          <w:ilvl w:val="0"/>
          <w:numId w:val="0"/>
        </w:numPr>
        <w:ind w:left="794" w:hanging="397"/>
      </w:pPr>
      <w:r>
        <w:t>(</w:t>
      </w:r>
      <w:r w:rsidR="00DA7746">
        <w:t xml:space="preserve">b) Explain the impact of scoring poorly in this test on Jose’s football performance. </w:t>
      </w:r>
    </w:p>
    <w:p w14:paraId="4037B62B"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34546EB5" w14:textId="77777777" w:rsidR="00DA7746" w:rsidRPr="00403722" w:rsidRDefault="00DA7746" w:rsidP="00DA7746">
      <w:pPr>
        <w:pStyle w:val="Textonwritingline"/>
        <w:ind w:firstLine="425"/>
      </w:pP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r w:rsidRPr="00403722">
        <w:tab/>
      </w:r>
    </w:p>
    <w:p w14:paraId="2627DC7D" w14:textId="77777777" w:rsidR="00DA7746" w:rsidRDefault="00DA7746" w:rsidP="00DA7746">
      <w:pPr>
        <w:pStyle w:val="Text"/>
        <w:spacing w:before="0" w:after="0" w:line="240" w:lineRule="auto"/>
        <w:ind w:right="0"/>
      </w:pPr>
    </w:p>
    <w:p w14:paraId="62426CDE" w14:textId="77777777" w:rsidR="0022199D" w:rsidRPr="00DA7746" w:rsidRDefault="0022199D" w:rsidP="00DA7746"/>
    <w:sectPr w:rsidR="0022199D" w:rsidRPr="00DA7746" w:rsidSect="0090455A">
      <w:headerReference w:type="even" r:id="rId8"/>
      <w:headerReference w:type="default" r:id="rId9"/>
      <w:footerReference w:type="even" r:id="rId10"/>
      <w:footerReference w:type="default" r:id="rId11"/>
      <w:pgSz w:w="11900" w:h="16840" w:code="9"/>
      <w:pgMar w:top="1843" w:right="1418" w:bottom="1021" w:left="851"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826C0" w14:textId="77777777" w:rsidR="00B63962" w:rsidRDefault="00B63962">
      <w:r>
        <w:separator/>
      </w:r>
    </w:p>
  </w:endnote>
  <w:endnote w:type="continuationSeparator" w:id="0">
    <w:p w14:paraId="39737E7C" w14:textId="77777777" w:rsidR="00B63962" w:rsidRDefault="00B6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inio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A8BE" w14:textId="77777777" w:rsidR="00F5612F" w:rsidRDefault="004B2FDE" w:rsidP="00F5612F">
    <w:pPr>
      <w:framePr w:h="284" w:hRule="exact" w:hSpace="397" w:wrap="around" w:vAnchor="text" w:hAnchor="page" w:xAlign="outside" w:y="1"/>
    </w:pPr>
    <w:r w:rsidRPr="00EE1556">
      <w:rPr>
        <w:rStyle w:val="PageNumber"/>
        <w:sz w:val="20"/>
      </w:rPr>
      <w:fldChar w:fldCharType="begin"/>
    </w:r>
    <w:r w:rsidR="00F5612F" w:rsidRPr="00EE1556">
      <w:rPr>
        <w:rStyle w:val="PageNumber"/>
        <w:sz w:val="20"/>
      </w:rPr>
      <w:instrText xml:space="preserve"> PAGE </w:instrText>
    </w:r>
    <w:r w:rsidRPr="00EE1556">
      <w:rPr>
        <w:rStyle w:val="PageNumber"/>
        <w:sz w:val="20"/>
      </w:rPr>
      <w:fldChar w:fldCharType="separate"/>
    </w:r>
    <w:r w:rsidR="00620E98">
      <w:rPr>
        <w:rStyle w:val="PageNumber"/>
        <w:noProof/>
        <w:sz w:val="20"/>
      </w:rPr>
      <w:t>2</w:t>
    </w:r>
    <w:r w:rsidRPr="00EE1556">
      <w:rPr>
        <w:rStyle w:val="PageNumber"/>
        <w:sz w:val="20"/>
      </w:rPr>
      <w:fldChar w:fldCharType="end"/>
    </w:r>
  </w:p>
  <w:p w14:paraId="3AF86281" w14:textId="77777777" w:rsidR="00F5612F" w:rsidRDefault="00F5612F" w:rsidP="00F5612F">
    <w:pPr>
      <w:pStyle w:val="Footer"/>
    </w:pPr>
    <w:r w:rsidRPr="00EE6625">
      <w:t xml:space="preserve">© Pearson </w:t>
    </w:r>
    <w:r w:rsidRPr="00EE6625">
      <w:rPr>
        <w:noProof/>
        <w:szCs w:val="50"/>
        <w:lang w:eastAsia="en-GB"/>
      </w:rPr>
      <w:t>Education</w:t>
    </w:r>
    <w:r w:rsidRPr="00EE6625">
      <w:t xml:space="preserve"> Ltd 201</w:t>
    </w:r>
    <w:r w:rsidR="00354351">
      <w:t>7</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3E3F" w14:textId="79446B91" w:rsidR="00F5612F" w:rsidRDefault="004B2FDE" w:rsidP="00F5612F">
    <w:pPr>
      <w:framePr w:h="284" w:hRule="exact" w:hSpace="397" w:wrap="around" w:vAnchor="text" w:hAnchor="page" w:xAlign="outside" w:y="1"/>
    </w:pPr>
    <w:r w:rsidRPr="00EE1556">
      <w:rPr>
        <w:rStyle w:val="PageNumber"/>
        <w:sz w:val="20"/>
      </w:rPr>
      <w:fldChar w:fldCharType="begin"/>
    </w:r>
    <w:r w:rsidR="00F5612F" w:rsidRPr="00EE1556">
      <w:rPr>
        <w:rStyle w:val="PageNumber"/>
        <w:sz w:val="20"/>
      </w:rPr>
      <w:instrText xml:space="preserve"> PAGE </w:instrText>
    </w:r>
    <w:r w:rsidRPr="00EE1556">
      <w:rPr>
        <w:rStyle w:val="PageNumber"/>
        <w:sz w:val="20"/>
      </w:rPr>
      <w:fldChar w:fldCharType="separate"/>
    </w:r>
    <w:r w:rsidR="004C0918">
      <w:rPr>
        <w:rStyle w:val="PageNumber"/>
        <w:noProof/>
        <w:sz w:val="20"/>
      </w:rPr>
      <w:t>1</w:t>
    </w:r>
    <w:r w:rsidRPr="00EE1556">
      <w:rPr>
        <w:rStyle w:val="PageNumber"/>
        <w:sz w:val="20"/>
      </w:rPr>
      <w:fldChar w:fldCharType="end"/>
    </w:r>
  </w:p>
  <w:p w14:paraId="14929E9A" w14:textId="77777777" w:rsidR="00F5612F" w:rsidRDefault="00F5612F" w:rsidP="00F5612F">
    <w:pPr>
      <w:pStyle w:val="Footer"/>
    </w:pPr>
    <w:r w:rsidRPr="00EE6625">
      <w:t xml:space="preserve">© Pearson </w:t>
    </w:r>
    <w:r w:rsidRPr="00EE6625">
      <w:rPr>
        <w:noProof/>
        <w:szCs w:val="50"/>
        <w:lang w:eastAsia="en-GB"/>
      </w:rPr>
      <w:t>Education</w:t>
    </w:r>
    <w:r>
      <w:t xml:space="preserve"> Ltd 201</w:t>
    </w:r>
    <w:r w:rsidR="00ED2DE1">
      <w:t>9</w:t>
    </w:r>
    <w:r w:rsidRPr="00EE6625">
      <w:t xml:space="preserve">. Copying permitted for purchasing institution only. This </w:t>
    </w:r>
    <w:r>
      <w:t>material is not copyright free.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9CD9" w14:textId="77777777" w:rsidR="00B63962" w:rsidRDefault="00B63962">
      <w:r>
        <w:separator/>
      </w:r>
    </w:p>
  </w:footnote>
  <w:footnote w:type="continuationSeparator" w:id="0">
    <w:p w14:paraId="3D9D297D" w14:textId="77777777" w:rsidR="00B63962" w:rsidRDefault="00B63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F831" w14:textId="77777777" w:rsidR="00F5612F" w:rsidRPr="00997F5E" w:rsidRDefault="00DA7746" w:rsidP="00997F5E">
    <w:pPr>
      <w:pStyle w:val="Header"/>
    </w:pPr>
    <w:r>
      <w:rPr>
        <w:noProof/>
        <w:lang w:eastAsia="en-GB"/>
      </w:rPr>
      <mc:AlternateContent>
        <mc:Choice Requires="wps">
          <w:drawing>
            <wp:anchor distT="0" distB="0" distL="114300" distR="114300" simplePos="0" relativeHeight="251663360" behindDoc="0" locked="0" layoutInCell="1" allowOverlap="1" wp14:anchorId="12FD0796" wp14:editId="1018BAB2">
              <wp:simplePos x="0" y="0"/>
              <wp:positionH relativeFrom="page">
                <wp:posOffset>434975</wp:posOffset>
              </wp:positionH>
              <wp:positionV relativeFrom="page">
                <wp:posOffset>824230</wp:posOffset>
              </wp:positionV>
              <wp:extent cx="5020310" cy="329565"/>
              <wp:effectExtent l="0" t="0" r="889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879D" w14:textId="77777777" w:rsidR="00997F5E" w:rsidRPr="006F19A1" w:rsidRDefault="00997F5E" w:rsidP="00245B76">
                          <w:pPr>
                            <w:pStyle w:val="Unithead"/>
                          </w:pPr>
                          <w:r w:rsidRPr="006D67FA">
                            <w:t>Unit</w:t>
                          </w:r>
                          <w:r w:rsidRPr="009B4A04">
                            <w:t xml:space="preserve"> </w:t>
                          </w:r>
                          <w:r>
                            <w:t>x</w:t>
                          </w:r>
                          <w:r w:rsidRPr="009B4A0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D0796" id="_x0000_t202" coordsize="21600,21600" o:spt="202" path="m,l,21600r21600,l21600,xe">
              <v:stroke joinstyle="miter"/>
              <v:path gradientshapeok="t" o:connecttype="rect"/>
            </v:shapetype>
            <v:shape id="Text Box 5" o:spid="_x0000_s1026" type="#_x0000_t202" style="position:absolute;left:0;text-align:left;margin-left:34.25pt;margin-top:64.9pt;width:395.3pt;height:25.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ozrgIAAKk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" filled="f" stroked="f">
              <v:textbox inset="0,0,0,0">
                <w:txbxContent>
                  <w:p w14:paraId="1DD1879D" w14:textId="77777777" w:rsidR="00997F5E" w:rsidRPr="006F19A1" w:rsidRDefault="00997F5E" w:rsidP="00245B76">
                    <w:pPr>
                      <w:pStyle w:val="Unithead"/>
                    </w:pPr>
                    <w:r w:rsidRPr="006D67FA">
                      <w:t>Unit</w:t>
                    </w:r>
                    <w:r w:rsidRPr="009B4A04">
                      <w:t xml:space="preserve"> </w:t>
                    </w:r>
                    <w:r>
                      <w:t>x</w:t>
                    </w:r>
                    <w:r w:rsidRPr="009B4A04">
                      <w:t xml:space="preserve">: </w:t>
                    </w:r>
                  </w:p>
                </w:txbxContent>
              </v:textbox>
              <w10:wrap anchorx="page" anchory="page"/>
            </v:shape>
          </w:pict>
        </mc:Fallback>
      </mc:AlternateContent>
    </w:r>
    <w:r w:rsidR="00245B76">
      <w:rPr>
        <w:noProof/>
        <w:lang w:eastAsia="en-GB"/>
      </w:rPr>
      <w:drawing>
        <wp:anchor distT="0" distB="0" distL="114300" distR="114300" simplePos="0" relativeHeight="251667456" behindDoc="1" locked="1" layoutInCell="1" allowOverlap="1" wp14:anchorId="1FBEF0CB" wp14:editId="7B286313">
          <wp:simplePos x="0" y="0"/>
          <wp:positionH relativeFrom="page">
            <wp:align>left</wp:align>
          </wp:positionH>
          <wp:positionV relativeFrom="page">
            <wp:align>top</wp:align>
          </wp:positionV>
          <wp:extent cx="7559675" cy="1691640"/>
          <wp:effectExtent l="0" t="0" r="3175" b="3810"/>
          <wp:wrapNone/>
          <wp:docPr id="1" name="Picture 1" descr="BTEC Tech Award 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EC_BANNER_H&amp;SC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691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0D7A0" w14:textId="77777777" w:rsidR="00F5612F" w:rsidRPr="00EE6625" w:rsidRDefault="00DA7746" w:rsidP="00062505">
    <w:pPr>
      <w:pStyle w:val="Header"/>
      <w:ind w:left="-993"/>
      <w:jc w:val="left"/>
    </w:pPr>
    <w:r>
      <w:rPr>
        <w:noProof/>
        <w:lang w:eastAsia="en-GB"/>
      </w:rPr>
      <mc:AlternateContent>
        <mc:Choice Requires="wps">
          <w:drawing>
            <wp:anchor distT="45720" distB="45720" distL="114300" distR="114300" simplePos="0" relativeHeight="251669504" behindDoc="0" locked="0" layoutInCell="1" allowOverlap="1" wp14:anchorId="576DCD1B" wp14:editId="2A6272BB">
              <wp:simplePos x="0" y="0"/>
              <wp:positionH relativeFrom="margin">
                <wp:posOffset>5250815</wp:posOffset>
              </wp:positionH>
              <wp:positionV relativeFrom="paragraph">
                <wp:posOffset>781050</wp:posOffset>
              </wp:positionV>
              <wp:extent cx="1628775" cy="381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1000"/>
                      </a:xfrm>
                      <a:prstGeom prst="rect">
                        <a:avLst/>
                      </a:prstGeom>
                      <a:noFill/>
                      <a:ln w="9525">
                        <a:noFill/>
                        <a:miter lim="800000"/>
                        <a:headEnd/>
                        <a:tailEnd/>
                      </a:ln>
                    </wps:spPr>
                    <wps:txbx>
                      <w:txbxContent>
                        <w:p w14:paraId="2CA5F228" w14:textId="77777777" w:rsidR="007A2AED" w:rsidRDefault="00DA7746" w:rsidP="007A2AED">
                          <w:pPr>
                            <w:pStyle w:val="Unithead"/>
                            <w:jc w:val="right"/>
                          </w:pPr>
                          <w:r>
                            <w:t>Activity sheet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DCD1B" id="_x0000_t202" coordsize="21600,21600" o:spt="202" path="m,l,21600r21600,l21600,xe">
              <v:stroke joinstyle="miter"/>
              <v:path gradientshapeok="t" o:connecttype="rect"/>
            </v:shapetype>
            <v:shape id="Text Box 2" o:spid="_x0000_s1027" type="#_x0000_t202" style="position:absolute;left:0;text-align:left;margin-left:413.45pt;margin-top:61.5pt;width:128.25pt;height:3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" filled="f" stroked="f">
              <v:textbox>
                <w:txbxContent>
                  <w:p w14:paraId="2CA5F228" w14:textId="77777777" w:rsidR="007A2AED" w:rsidRDefault="00DA7746" w:rsidP="007A2AED">
                    <w:pPr>
                      <w:pStyle w:val="Unithead"/>
                      <w:jc w:val="right"/>
                    </w:pPr>
                    <w:r>
                      <w:t>Activity sheet 7</w:t>
                    </w:r>
                  </w:p>
                </w:txbxContent>
              </v:textbox>
              <w10:wrap type="square" anchorx="margin"/>
            </v:shape>
          </w:pict>
        </mc:Fallback>
      </mc:AlternateContent>
    </w:r>
    <w:r w:rsidR="00E74C37">
      <w:rPr>
        <w:noProof/>
        <w:lang w:eastAsia="en-GB"/>
      </w:rPr>
      <w:drawing>
        <wp:inline distT="0" distB="0" distL="0" distR="0" wp14:anchorId="1DD83552" wp14:editId="0A8245E9">
          <wp:extent cx="7662343"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EC_BANNER_SPORT A &amp; F_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3139" cy="1714678"/>
                  </a:xfrm>
                  <a:prstGeom prst="rect">
                    <a:avLst/>
                  </a:prstGeom>
                </pic:spPr>
              </pic:pic>
            </a:graphicData>
          </a:graphic>
        </wp:inline>
      </w:drawing>
    </w:r>
    <w:r>
      <w:rPr>
        <w:noProof/>
        <w:lang w:eastAsia="en-GB"/>
      </w:rPr>
      <mc:AlternateContent>
        <mc:Choice Requires="wps">
          <w:drawing>
            <wp:anchor distT="45720" distB="45720" distL="114300" distR="114300" simplePos="0" relativeHeight="251668480" behindDoc="0" locked="0" layoutInCell="1" allowOverlap="1" wp14:anchorId="42C0BB2F" wp14:editId="76D9D51C">
              <wp:simplePos x="0" y="0"/>
              <wp:positionH relativeFrom="margin">
                <wp:posOffset>-464185</wp:posOffset>
              </wp:positionH>
              <wp:positionV relativeFrom="paragraph">
                <wp:posOffset>781050</wp:posOffset>
              </wp:positionV>
              <wp:extent cx="6753225"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81000"/>
                      </a:xfrm>
                      <a:prstGeom prst="rect">
                        <a:avLst/>
                      </a:prstGeom>
                      <a:noFill/>
                      <a:ln w="9525">
                        <a:noFill/>
                        <a:miter lim="800000"/>
                        <a:headEnd/>
                        <a:tailEnd/>
                      </a:ln>
                    </wps:spPr>
                    <wps:txbx>
                      <w:txbxContent>
                        <w:p w14:paraId="5CADCB8B" w14:textId="77777777" w:rsidR="00ED2DE1" w:rsidRDefault="00ED2DE1" w:rsidP="00ED2DE1">
                          <w:pPr>
                            <w:pStyle w:val="Unithead"/>
                          </w:pPr>
                          <w:r>
                            <w:t>Component 2: The principles of nutrition, training and psychology for sport and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0BB2F" id="_x0000_s1028" type="#_x0000_t202" style="position:absolute;left:0;text-align:left;margin-left:-36.55pt;margin-top:61.5pt;width:531.75pt;height:3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" filled="f" stroked="f">
              <v:textbox>
                <w:txbxContent>
                  <w:p w14:paraId="5CADCB8B" w14:textId="77777777" w:rsidR="00ED2DE1" w:rsidRDefault="00ED2DE1" w:rsidP="00ED2DE1">
                    <w:pPr>
                      <w:pStyle w:val="Unithead"/>
                    </w:pPr>
                    <w:r>
                      <w:t>Component 2: The principles of nutrition, training and psychology for sport and activity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80D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CD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24B8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EA8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34F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62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463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AE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70C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48C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15:restartNumberingAfterBreak="0">
    <w:nsid w:val="045A0FCB"/>
    <w:multiLevelType w:val="hybridMultilevel"/>
    <w:tmpl w:val="CE1CA058"/>
    <w:lvl w:ilvl="0" w:tplc="C3B20C9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410486"/>
    <w:multiLevelType w:val="hybridMultilevel"/>
    <w:tmpl w:val="64405E50"/>
    <w:lvl w:ilvl="0" w:tplc="C0F4EE3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0290E"/>
    <w:multiLevelType w:val="multilevel"/>
    <w:tmpl w:val="514A0C56"/>
    <w:numStyleLink w:val="Listnum"/>
  </w:abstractNum>
  <w:abstractNum w:abstractNumId="14" w15:restartNumberingAfterBreak="0">
    <w:nsid w:val="2A634C4B"/>
    <w:multiLevelType w:val="hybridMultilevel"/>
    <w:tmpl w:val="CDCEF14E"/>
    <w:lvl w:ilvl="0" w:tplc="CD469880">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2E3B3F"/>
    <w:multiLevelType w:val="hybridMultilevel"/>
    <w:tmpl w:val="4F04BD66"/>
    <w:lvl w:ilvl="0" w:tplc="478C35B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A0B38"/>
    <w:multiLevelType w:val="hybridMultilevel"/>
    <w:tmpl w:val="3B547552"/>
    <w:lvl w:ilvl="0" w:tplc="28EE94F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F3715"/>
    <w:multiLevelType w:val="multilevel"/>
    <w:tmpl w:val="514A0C56"/>
    <w:numStyleLink w:val="Listnum"/>
  </w:abstractNum>
  <w:abstractNum w:abstractNumId="19" w15:restartNumberingAfterBreak="0">
    <w:nsid w:val="4D114171"/>
    <w:multiLevelType w:val="multilevel"/>
    <w:tmpl w:val="89E80C9A"/>
    <w:lvl w:ilvl="0">
      <w:start w:val="1"/>
      <w:numFmt w:val="decimal"/>
      <w:lvlText w:val="%1."/>
      <w:lvlJc w:val="left"/>
      <w:pPr>
        <w:tabs>
          <w:tab w:val="num" w:pos="397"/>
        </w:tabs>
        <w:ind w:left="397" w:hanging="397"/>
      </w:pPr>
      <w:rPr>
        <w:sz w:val="20"/>
      </w:rPr>
    </w:lvl>
    <w:lvl w:ilvl="1">
      <w:start w:val="1"/>
      <w:numFmt w:val="lowerLetter"/>
      <w:lvlText w:val="(%2)"/>
      <w:lvlJc w:val="left"/>
      <w:pPr>
        <w:tabs>
          <w:tab w:val="num" w:pos="794"/>
        </w:tabs>
        <w:ind w:left="794" w:hanging="397"/>
      </w:pPr>
    </w:lvl>
    <w:lvl w:ilvl="2">
      <w:start w:val="1"/>
      <w:numFmt w:val="lowerRoman"/>
      <w:lvlText w:val="(%3)"/>
      <w:lvlJc w:val="left"/>
      <w:pPr>
        <w:tabs>
          <w:tab w:val="num" w:pos="1191"/>
        </w:tabs>
        <w:ind w:left="1191"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FA44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3F0E76"/>
    <w:multiLevelType w:val="multilevel"/>
    <w:tmpl w:val="74EE6936"/>
    <w:lvl w:ilvl="0">
      <w:start w:val="1"/>
      <w:numFmt w:val="decimal"/>
      <w:pStyle w:val="Numberedlist"/>
      <w:lvlText w:val="%1."/>
      <w:lvlJc w:val="left"/>
      <w:pPr>
        <w:tabs>
          <w:tab w:val="num" w:pos="397"/>
        </w:tabs>
        <w:ind w:left="397" w:hanging="397"/>
      </w:pPr>
      <w:rPr>
        <w:rFonts w:ascii="Arial" w:hAnsi="Arial" w:hint="default"/>
        <w:sz w:val="20"/>
      </w:rPr>
    </w:lvl>
    <w:lvl w:ilvl="1">
      <w:start w:val="1"/>
      <w:numFmt w:val="lowerLetter"/>
      <w:pStyle w:val="Alphalist"/>
      <w:lvlText w:val="(%2)"/>
      <w:lvlJc w:val="left"/>
      <w:pPr>
        <w:tabs>
          <w:tab w:val="num" w:pos="794"/>
        </w:tabs>
        <w:ind w:left="794" w:hanging="397"/>
      </w:pPr>
      <w:rPr>
        <w:rFonts w:hint="default"/>
      </w:rPr>
    </w:lvl>
    <w:lvl w:ilvl="2">
      <w:start w:val="1"/>
      <w:numFmt w:val="lowerRoman"/>
      <w:pStyle w:val="Romanlist"/>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BD37B4"/>
    <w:multiLevelType w:val="hybridMultilevel"/>
    <w:tmpl w:val="B626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A27264"/>
    <w:multiLevelType w:val="hybridMultilevel"/>
    <w:tmpl w:val="C5340EA6"/>
    <w:lvl w:ilvl="0" w:tplc="98E64A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A93543"/>
    <w:multiLevelType w:val="hybridMultilevel"/>
    <w:tmpl w:val="A7A4C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53F37"/>
    <w:multiLevelType w:val="hybridMultilevel"/>
    <w:tmpl w:val="C012F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7B65A6"/>
    <w:multiLevelType w:val="multilevel"/>
    <w:tmpl w:val="A83A6C7E"/>
    <w:styleLink w:val="Listfeature"/>
    <w:lvl w:ilvl="0">
      <w:start w:val="1"/>
      <w:numFmt w:val="decimal"/>
      <w:pStyle w:val="Feature1textnumberedlist"/>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9A4CFB"/>
    <w:multiLevelType w:val="hybridMultilevel"/>
    <w:tmpl w:val="3F8AF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46464C"/>
    <w:multiLevelType w:val="hybridMultilevel"/>
    <w:tmpl w:val="CC208AD4"/>
    <w:lvl w:ilvl="0" w:tplc="C80281E6">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5E357D0"/>
    <w:multiLevelType w:val="hybridMultilevel"/>
    <w:tmpl w:val="2C4CD9F0"/>
    <w:lvl w:ilvl="0" w:tplc="727A0CA2">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0377C"/>
    <w:multiLevelType w:val="multilevel"/>
    <w:tmpl w:val="514A0C56"/>
    <w:styleLink w:val="Listnum"/>
    <w:lvl w:ilvl="0">
      <w:start w:val="1"/>
      <w:numFmt w:val="decimal"/>
      <w:pStyle w:val="Feature2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1"/>
  </w:num>
  <w:num w:numId="2">
    <w:abstractNumId w:val="29"/>
  </w:num>
  <w:num w:numId="3">
    <w:abstractNumId w:val="10"/>
  </w:num>
  <w:num w:numId="4">
    <w:abstractNumId w:val="30"/>
  </w:num>
  <w:num w:numId="5">
    <w:abstractNumId w:val="14"/>
  </w:num>
  <w:num w:numId="6">
    <w:abstractNumId w:val="18"/>
  </w:num>
  <w:num w:numId="7">
    <w:abstractNumId w:val="13"/>
  </w:num>
  <w:num w:numId="8">
    <w:abstractNumId w:val="26"/>
  </w:num>
  <w:num w:numId="9">
    <w:abstractNumId w:val="12"/>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num>
  <w:num w:numId="26">
    <w:abstractNumId w:val="25"/>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num>
  <w:num w:numId="33">
    <w:abstractNumId w:val="23"/>
  </w:num>
  <w:num w:numId="34">
    <w:abstractNumId w:val="17"/>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13EBA"/>
    <w:rsid w:val="00021FF2"/>
    <w:rsid w:val="000236CF"/>
    <w:rsid w:val="00031E18"/>
    <w:rsid w:val="00045DA5"/>
    <w:rsid w:val="00047D2F"/>
    <w:rsid w:val="000576B1"/>
    <w:rsid w:val="0006076B"/>
    <w:rsid w:val="00062505"/>
    <w:rsid w:val="000661B6"/>
    <w:rsid w:val="000677FD"/>
    <w:rsid w:val="00082B21"/>
    <w:rsid w:val="00086635"/>
    <w:rsid w:val="00096FC1"/>
    <w:rsid w:val="000A7529"/>
    <w:rsid w:val="000B163A"/>
    <w:rsid w:val="000B762E"/>
    <w:rsid w:val="000C168A"/>
    <w:rsid w:val="000E5A21"/>
    <w:rsid w:val="0011134D"/>
    <w:rsid w:val="0012099F"/>
    <w:rsid w:val="0013523E"/>
    <w:rsid w:val="0014113C"/>
    <w:rsid w:val="00142DEA"/>
    <w:rsid w:val="00143EF8"/>
    <w:rsid w:val="00147D0E"/>
    <w:rsid w:val="00162E8C"/>
    <w:rsid w:val="00162EAC"/>
    <w:rsid w:val="00171576"/>
    <w:rsid w:val="00174D10"/>
    <w:rsid w:val="00174FF8"/>
    <w:rsid w:val="00175161"/>
    <w:rsid w:val="00175F56"/>
    <w:rsid w:val="001A1E28"/>
    <w:rsid w:val="001B34FB"/>
    <w:rsid w:val="001B7DDF"/>
    <w:rsid w:val="00202F8B"/>
    <w:rsid w:val="0020630D"/>
    <w:rsid w:val="002074A3"/>
    <w:rsid w:val="0022199D"/>
    <w:rsid w:val="00231983"/>
    <w:rsid w:val="00245B76"/>
    <w:rsid w:val="002513DB"/>
    <w:rsid w:val="0025559E"/>
    <w:rsid w:val="00277406"/>
    <w:rsid w:val="002817A5"/>
    <w:rsid w:val="00285B46"/>
    <w:rsid w:val="002862EC"/>
    <w:rsid w:val="002A6EF7"/>
    <w:rsid w:val="002B5D8F"/>
    <w:rsid w:val="002B6D65"/>
    <w:rsid w:val="002D12C8"/>
    <w:rsid w:val="002F0089"/>
    <w:rsid w:val="003030A2"/>
    <w:rsid w:val="00312B15"/>
    <w:rsid w:val="0031734E"/>
    <w:rsid w:val="003443F5"/>
    <w:rsid w:val="003458E0"/>
    <w:rsid w:val="00352F93"/>
    <w:rsid w:val="00354351"/>
    <w:rsid w:val="00357838"/>
    <w:rsid w:val="0037385B"/>
    <w:rsid w:val="00381C9A"/>
    <w:rsid w:val="003A01B7"/>
    <w:rsid w:val="003B43C2"/>
    <w:rsid w:val="003B7045"/>
    <w:rsid w:val="003C1D6E"/>
    <w:rsid w:val="003D6093"/>
    <w:rsid w:val="003D774A"/>
    <w:rsid w:val="003F1E67"/>
    <w:rsid w:val="00400999"/>
    <w:rsid w:val="00417E55"/>
    <w:rsid w:val="00444102"/>
    <w:rsid w:val="004576B5"/>
    <w:rsid w:val="004850BE"/>
    <w:rsid w:val="00486743"/>
    <w:rsid w:val="00491C42"/>
    <w:rsid w:val="004933F0"/>
    <w:rsid w:val="00497DD7"/>
    <w:rsid w:val="004A4C68"/>
    <w:rsid w:val="004A629C"/>
    <w:rsid w:val="004A75FA"/>
    <w:rsid w:val="004B2FDE"/>
    <w:rsid w:val="004B6267"/>
    <w:rsid w:val="004C0918"/>
    <w:rsid w:val="004D0153"/>
    <w:rsid w:val="004D7F67"/>
    <w:rsid w:val="005126D5"/>
    <w:rsid w:val="00517E57"/>
    <w:rsid w:val="005349C7"/>
    <w:rsid w:val="00547967"/>
    <w:rsid w:val="005554CC"/>
    <w:rsid w:val="00572DCD"/>
    <w:rsid w:val="005A0D81"/>
    <w:rsid w:val="005B3EDE"/>
    <w:rsid w:val="005D1F88"/>
    <w:rsid w:val="005F7833"/>
    <w:rsid w:val="00620E98"/>
    <w:rsid w:val="00634E60"/>
    <w:rsid w:val="00637389"/>
    <w:rsid w:val="00640F2E"/>
    <w:rsid w:val="006453A0"/>
    <w:rsid w:val="00656ADD"/>
    <w:rsid w:val="0067173A"/>
    <w:rsid w:val="00680242"/>
    <w:rsid w:val="006814C6"/>
    <w:rsid w:val="00695163"/>
    <w:rsid w:val="006A182D"/>
    <w:rsid w:val="006B1E43"/>
    <w:rsid w:val="006B7385"/>
    <w:rsid w:val="006D6F5D"/>
    <w:rsid w:val="00701A09"/>
    <w:rsid w:val="00705089"/>
    <w:rsid w:val="00707CD7"/>
    <w:rsid w:val="0071428E"/>
    <w:rsid w:val="00722631"/>
    <w:rsid w:val="00732C76"/>
    <w:rsid w:val="00737AE6"/>
    <w:rsid w:val="0074651E"/>
    <w:rsid w:val="00756601"/>
    <w:rsid w:val="0076025B"/>
    <w:rsid w:val="007748BD"/>
    <w:rsid w:val="00794473"/>
    <w:rsid w:val="0079733B"/>
    <w:rsid w:val="007A2AED"/>
    <w:rsid w:val="007A603D"/>
    <w:rsid w:val="007C1C3D"/>
    <w:rsid w:val="007C232A"/>
    <w:rsid w:val="007C31CE"/>
    <w:rsid w:val="007D7578"/>
    <w:rsid w:val="00803D83"/>
    <w:rsid w:val="008044AF"/>
    <w:rsid w:val="00837382"/>
    <w:rsid w:val="00857662"/>
    <w:rsid w:val="008652A4"/>
    <w:rsid w:val="00874E63"/>
    <w:rsid w:val="00876A71"/>
    <w:rsid w:val="00883F9E"/>
    <w:rsid w:val="0088567F"/>
    <w:rsid w:val="00887E6E"/>
    <w:rsid w:val="008B5D4A"/>
    <w:rsid w:val="008B7882"/>
    <w:rsid w:val="008C0B57"/>
    <w:rsid w:val="008C4AE2"/>
    <w:rsid w:val="008E6F0D"/>
    <w:rsid w:val="008F21A0"/>
    <w:rsid w:val="00901260"/>
    <w:rsid w:val="00902E49"/>
    <w:rsid w:val="0090455A"/>
    <w:rsid w:val="00906AF2"/>
    <w:rsid w:val="009129F0"/>
    <w:rsid w:val="00917FB6"/>
    <w:rsid w:val="00920EF3"/>
    <w:rsid w:val="00930220"/>
    <w:rsid w:val="00936BD2"/>
    <w:rsid w:val="009643DE"/>
    <w:rsid w:val="00975BCA"/>
    <w:rsid w:val="00997F5E"/>
    <w:rsid w:val="009A2E7F"/>
    <w:rsid w:val="009A4B96"/>
    <w:rsid w:val="009B3839"/>
    <w:rsid w:val="009D4292"/>
    <w:rsid w:val="009D71C8"/>
    <w:rsid w:val="009E036B"/>
    <w:rsid w:val="009E243A"/>
    <w:rsid w:val="00A00359"/>
    <w:rsid w:val="00A017F1"/>
    <w:rsid w:val="00A0312D"/>
    <w:rsid w:val="00A05EF4"/>
    <w:rsid w:val="00A201FD"/>
    <w:rsid w:val="00A205DD"/>
    <w:rsid w:val="00A225DF"/>
    <w:rsid w:val="00A432F6"/>
    <w:rsid w:val="00A46FA0"/>
    <w:rsid w:val="00A548BB"/>
    <w:rsid w:val="00A548E0"/>
    <w:rsid w:val="00A62CFE"/>
    <w:rsid w:val="00A64E0D"/>
    <w:rsid w:val="00A86AB2"/>
    <w:rsid w:val="00A945FC"/>
    <w:rsid w:val="00A978CE"/>
    <w:rsid w:val="00AA5933"/>
    <w:rsid w:val="00AC589A"/>
    <w:rsid w:val="00AD3791"/>
    <w:rsid w:val="00AF0163"/>
    <w:rsid w:val="00B00D8C"/>
    <w:rsid w:val="00B10A86"/>
    <w:rsid w:val="00B14A99"/>
    <w:rsid w:val="00B163E5"/>
    <w:rsid w:val="00B20442"/>
    <w:rsid w:val="00B27344"/>
    <w:rsid w:val="00B4773F"/>
    <w:rsid w:val="00B53589"/>
    <w:rsid w:val="00B63962"/>
    <w:rsid w:val="00B819B5"/>
    <w:rsid w:val="00B844B5"/>
    <w:rsid w:val="00B8633E"/>
    <w:rsid w:val="00BA18AF"/>
    <w:rsid w:val="00BB3FC9"/>
    <w:rsid w:val="00BF38E9"/>
    <w:rsid w:val="00BF3BA4"/>
    <w:rsid w:val="00C059A8"/>
    <w:rsid w:val="00C113B4"/>
    <w:rsid w:val="00C12B27"/>
    <w:rsid w:val="00C3548B"/>
    <w:rsid w:val="00C426C5"/>
    <w:rsid w:val="00C45F44"/>
    <w:rsid w:val="00C71223"/>
    <w:rsid w:val="00C778FA"/>
    <w:rsid w:val="00C92EAB"/>
    <w:rsid w:val="00C97E2E"/>
    <w:rsid w:val="00CB168A"/>
    <w:rsid w:val="00CD1F2A"/>
    <w:rsid w:val="00CE435E"/>
    <w:rsid w:val="00CE6614"/>
    <w:rsid w:val="00CF2690"/>
    <w:rsid w:val="00D13078"/>
    <w:rsid w:val="00D1572A"/>
    <w:rsid w:val="00D207E2"/>
    <w:rsid w:val="00D37A33"/>
    <w:rsid w:val="00D44878"/>
    <w:rsid w:val="00D715D4"/>
    <w:rsid w:val="00D719CD"/>
    <w:rsid w:val="00D75265"/>
    <w:rsid w:val="00D83582"/>
    <w:rsid w:val="00DA04C0"/>
    <w:rsid w:val="00DA7746"/>
    <w:rsid w:val="00DB1FA3"/>
    <w:rsid w:val="00DB7544"/>
    <w:rsid w:val="00DC05E4"/>
    <w:rsid w:val="00DD08AB"/>
    <w:rsid w:val="00DD2CDE"/>
    <w:rsid w:val="00DD58B4"/>
    <w:rsid w:val="00E1572F"/>
    <w:rsid w:val="00E15F8D"/>
    <w:rsid w:val="00E165B5"/>
    <w:rsid w:val="00E23BF0"/>
    <w:rsid w:val="00E61C83"/>
    <w:rsid w:val="00E74C37"/>
    <w:rsid w:val="00E84335"/>
    <w:rsid w:val="00E86352"/>
    <w:rsid w:val="00EA5F52"/>
    <w:rsid w:val="00EB1CB2"/>
    <w:rsid w:val="00ED2DE1"/>
    <w:rsid w:val="00EE1C58"/>
    <w:rsid w:val="00F20820"/>
    <w:rsid w:val="00F23851"/>
    <w:rsid w:val="00F2454C"/>
    <w:rsid w:val="00F249F9"/>
    <w:rsid w:val="00F33B40"/>
    <w:rsid w:val="00F3500E"/>
    <w:rsid w:val="00F5612F"/>
    <w:rsid w:val="00F65C75"/>
    <w:rsid w:val="00F74E82"/>
    <w:rsid w:val="00F925D7"/>
    <w:rsid w:val="00FD3A3D"/>
    <w:rsid w:val="00FD6ADA"/>
    <w:rsid w:val="00FE6077"/>
    <w:rsid w:val="00FF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B7DF65"/>
  <w15:docId w15:val="{38A8CFC5-4B5D-49C9-B90D-0FAF780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F0089"/>
    <w:rPr>
      <w:sz w:val="24"/>
      <w:szCs w:val="24"/>
      <w:lang w:eastAsia="en-US"/>
    </w:rPr>
  </w:style>
  <w:style w:type="paragraph" w:styleId="Heading1">
    <w:name w:val="heading 1"/>
    <w:next w:val="Text"/>
    <w:link w:val="Heading1Char"/>
    <w:qFormat/>
    <w:rsid w:val="007D7578"/>
    <w:pPr>
      <w:spacing w:before="240" w:after="240" w:line="600" w:lineRule="exact"/>
      <w:outlineLvl w:val="0"/>
    </w:pPr>
    <w:rPr>
      <w:rFonts w:ascii="Arial" w:hAnsi="Arial"/>
      <w:b/>
      <w:color w:val="DC143C"/>
      <w:sz w:val="50"/>
      <w:szCs w:val="50"/>
    </w:rPr>
  </w:style>
  <w:style w:type="paragraph" w:styleId="Heading2">
    <w:name w:val="heading 2"/>
    <w:next w:val="Text"/>
    <w:link w:val="Heading2Char"/>
    <w:qFormat/>
    <w:rsid w:val="007D7578"/>
    <w:pPr>
      <w:spacing w:before="240" w:after="120"/>
      <w:outlineLvl w:val="1"/>
    </w:pPr>
    <w:rPr>
      <w:rFonts w:ascii="Arial" w:hAnsi="Arial"/>
      <w:b/>
      <w:color w:val="DC143C"/>
      <w:sz w:val="32"/>
      <w:szCs w:val="24"/>
      <w:lang w:eastAsia="en-US"/>
    </w:rPr>
  </w:style>
  <w:style w:type="paragraph" w:styleId="Heading3">
    <w:name w:val="heading 3"/>
    <w:next w:val="Text"/>
    <w:link w:val="Heading3Char"/>
    <w:qFormat/>
    <w:rsid w:val="007D7578"/>
    <w:pPr>
      <w:spacing w:before="240" w:after="120"/>
      <w:ind w:right="851"/>
      <w:outlineLvl w:val="2"/>
    </w:pPr>
    <w:rPr>
      <w:rFonts w:ascii="Arial" w:hAnsi="Arial" w:cs="Arial"/>
      <w:b/>
      <w:color w:val="DC143C"/>
      <w:sz w:val="28"/>
      <w:szCs w:val="24"/>
      <w:lang w:eastAsia="en-US"/>
    </w:rPr>
  </w:style>
  <w:style w:type="paragraph" w:styleId="Heading4">
    <w:name w:val="heading 4"/>
    <w:next w:val="Text"/>
    <w:link w:val="Heading4Char"/>
    <w:qFormat/>
    <w:rsid w:val="002F0089"/>
    <w:pPr>
      <w:spacing w:before="240" w:after="120"/>
      <w:ind w:right="851"/>
      <w:outlineLvl w:val="3"/>
    </w:pPr>
    <w:rPr>
      <w:rFonts w:ascii="Arial" w:hAnsi="Arial" w:cs="Arial"/>
      <w:b/>
      <w:sz w:val="24"/>
      <w:szCs w:val="24"/>
      <w:lang w:eastAsia="en-US"/>
    </w:rPr>
  </w:style>
  <w:style w:type="paragraph" w:styleId="Heading5">
    <w:name w:val="heading 5"/>
    <w:next w:val="Text"/>
    <w:link w:val="Heading5Char"/>
    <w:semiHidden/>
    <w:qFormat/>
    <w:rsid w:val="00997F5E"/>
    <w:pPr>
      <w:keepNext/>
      <w:spacing w:before="240" w:after="120"/>
      <w:ind w:right="851"/>
      <w:outlineLvl w:val="4"/>
    </w:pPr>
    <w:rPr>
      <w:rFonts w:ascii="Arial" w:hAnsi="Arial" w:cs="Arial"/>
      <w:b/>
      <w:color w:val="4F57A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D7994"/>
    <w:pPr>
      <w:jc w:val="center"/>
    </w:pPr>
    <w:rPr>
      <w:rFonts w:ascii="Arial" w:hAnsi="Arial"/>
      <w:sz w:val="16"/>
      <w:szCs w:val="24"/>
      <w:lang w:eastAsia="en-US"/>
    </w:rPr>
  </w:style>
  <w:style w:type="paragraph" w:styleId="Header">
    <w:name w:val="header"/>
    <w:rsid w:val="001D7994"/>
    <w:pPr>
      <w:jc w:val="right"/>
    </w:pPr>
    <w:rPr>
      <w:rFonts w:ascii="Arial" w:hAnsi="Arial"/>
      <w:szCs w:val="24"/>
      <w:lang w:eastAsia="en-US"/>
    </w:rPr>
  </w:style>
  <w:style w:type="character" w:styleId="PageNumber">
    <w:name w:val="page number"/>
    <w:rsid w:val="00622545"/>
    <w:rPr>
      <w:rFonts w:ascii="Arial" w:hAnsi="Arial"/>
    </w:rPr>
  </w:style>
  <w:style w:type="paragraph" w:customStyle="1" w:styleId="Text">
    <w:name w:val="Text"/>
    <w:qFormat/>
    <w:rsid w:val="00CE62A7"/>
    <w:pPr>
      <w:spacing w:before="80" w:after="60" w:line="240" w:lineRule="atLeast"/>
      <w:ind w:right="851"/>
    </w:pPr>
    <w:rPr>
      <w:rFonts w:ascii="Arial" w:hAnsi="Arial" w:cs="Arial"/>
      <w:szCs w:val="24"/>
      <w:lang w:eastAsia="en-US"/>
    </w:rPr>
  </w:style>
  <w:style w:type="paragraph" w:customStyle="1" w:styleId="Bullets">
    <w:name w:val="Bullets"/>
    <w:qFormat/>
    <w:rsid w:val="00CE62A7"/>
    <w:pPr>
      <w:numPr>
        <w:numId w:val="9"/>
      </w:numPr>
      <w:tabs>
        <w:tab w:val="left" w:pos="397"/>
      </w:tabs>
      <w:spacing w:before="80" w:after="60" w:line="240" w:lineRule="atLeast"/>
      <w:ind w:right="851"/>
    </w:pPr>
    <w:rPr>
      <w:rFonts w:ascii="Arial" w:hAnsi="Arial" w:cs="Arial"/>
      <w:szCs w:val="24"/>
      <w:lang w:eastAsia="en-US"/>
    </w:rPr>
  </w:style>
  <w:style w:type="numbering" w:customStyle="1" w:styleId="Listnum">
    <w:name w:val="List num"/>
    <w:basedOn w:val="NoList"/>
    <w:semiHidden/>
    <w:rsid w:val="001E7FC4"/>
    <w:pPr>
      <w:numPr>
        <w:numId w:val="1"/>
      </w:numPr>
    </w:pPr>
  </w:style>
  <w:style w:type="character" w:customStyle="1" w:styleId="Feature2textChar">
    <w:name w:val="Feature 2 text Char"/>
    <w:link w:val="Feature2text"/>
    <w:rsid w:val="0013523E"/>
    <w:rPr>
      <w:rFonts w:ascii="Arial" w:hAnsi="Arial" w:cs="Arial"/>
      <w:szCs w:val="24"/>
      <w:lang w:eastAsia="en-US"/>
    </w:rPr>
  </w:style>
  <w:style w:type="paragraph" w:customStyle="1" w:styleId="Feature1head">
    <w:name w:val="Feature 1 head"/>
    <w:next w:val="Feature1text"/>
    <w:link w:val="Feature1headChar"/>
    <w:rsid w:val="008C4AE2"/>
    <w:pPr>
      <w:keepNext/>
      <w:pBdr>
        <w:top w:val="single" w:sz="4" w:space="2" w:color="4F57A6"/>
        <w:left w:val="single" w:sz="4" w:space="4" w:color="4F57A6"/>
        <w:bottom w:val="single" w:sz="4" w:space="2" w:color="4F57A6"/>
        <w:right w:val="single" w:sz="4" w:space="4" w:color="4F57A6"/>
      </w:pBdr>
      <w:shd w:val="clear" w:color="auto" w:fill="4F57A6"/>
      <w:spacing w:before="80" w:after="60"/>
      <w:ind w:left="108" w:right="851"/>
    </w:pPr>
    <w:rPr>
      <w:rFonts w:ascii="Arial" w:hAnsi="Arial" w:cs="Arial"/>
      <w:b/>
      <w:color w:val="FFFFFF" w:themeColor="background1"/>
      <w:sz w:val="22"/>
      <w:szCs w:val="24"/>
      <w:lang w:eastAsia="en-US"/>
    </w:rPr>
  </w:style>
  <w:style w:type="paragraph" w:customStyle="1" w:styleId="Feature1sub-head">
    <w:name w:val="Feature 1 sub-head"/>
    <w:next w:val="Feature1text"/>
    <w:link w:val="Feature1sub-headChar"/>
    <w:rsid w:val="0013523E"/>
    <w:pPr>
      <w:keepNext/>
      <w:pBdr>
        <w:top w:val="single" w:sz="4" w:space="2" w:color="4F57A6"/>
        <w:left w:val="single" w:sz="4" w:space="4" w:color="4F57A6"/>
        <w:bottom w:val="single" w:sz="4" w:space="2" w:color="4F57A6"/>
        <w:right w:val="single" w:sz="4" w:space="4" w:color="4F57A6"/>
      </w:pBdr>
      <w:shd w:val="clear" w:color="auto" w:fill="E3DEF1"/>
      <w:spacing w:before="80" w:after="60"/>
      <w:ind w:left="108" w:right="851"/>
    </w:pPr>
    <w:rPr>
      <w:rFonts w:ascii="Arial" w:hAnsi="Arial" w:cs="Arial"/>
      <w:b/>
      <w:szCs w:val="24"/>
      <w:lang w:eastAsia="en-US"/>
    </w:rPr>
  </w:style>
  <w:style w:type="paragraph" w:customStyle="1" w:styleId="Feature1text">
    <w:name w:val="Feature 1 text"/>
    <w:link w:val="Feature1textChar"/>
    <w:rsid w:val="0013523E"/>
    <w:pPr>
      <w:pBdr>
        <w:top w:val="single" w:sz="4" w:space="2" w:color="4F57A6"/>
        <w:left w:val="single" w:sz="4" w:space="4" w:color="4F57A6"/>
        <w:bottom w:val="single" w:sz="4" w:space="2" w:color="4F57A6"/>
        <w:right w:val="single" w:sz="4" w:space="4" w:color="4F57A6"/>
      </w:pBdr>
      <w:shd w:val="clear" w:color="auto" w:fill="E3DEF1"/>
      <w:tabs>
        <w:tab w:val="left" w:pos="2114"/>
      </w:tabs>
      <w:spacing w:before="80" w:after="60" w:line="240" w:lineRule="atLeast"/>
      <w:ind w:left="108" w:right="851"/>
    </w:pPr>
    <w:rPr>
      <w:rFonts w:ascii="Arial" w:hAnsi="Arial" w:cs="Arial"/>
      <w:szCs w:val="24"/>
      <w:lang w:eastAsia="en-US"/>
    </w:rPr>
  </w:style>
  <w:style w:type="paragraph" w:customStyle="1" w:styleId="Feature1textbullets">
    <w:name w:val="Feature 1 text bullets"/>
    <w:link w:val="Feature1textbulletsChar"/>
    <w:rsid w:val="0013523E"/>
    <w:pPr>
      <w:numPr>
        <w:numId w:val="5"/>
      </w:numPr>
      <w:pBdr>
        <w:top w:val="single" w:sz="4" w:space="2" w:color="4F57A6"/>
        <w:left w:val="single" w:sz="4" w:space="4" w:color="4F57A6"/>
        <w:bottom w:val="single" w:sz="4" w:space="2" w:color="4F57A6"/>
        <w:right w:val="single" w:sz="4" w:space="4" w:color="4F57A6"/>
      </w:pBdr>
      <w:shd w:val="clear" w:color="auto" w:fill="E3DEF1"/>
      <w:spacing w:before="80" w:after="60" w:line="240" w:lineRule="atLeast"/>
      <w:ind w:right="851"/>
    </w:pPr>
    <w:rPr>
      <w:rFonts w:ascii="Arial" w:hAnsi="Arial" w:cs="Arial"/>
      <w:szCs w:val="24"/>
      <w:lang w:eastAsia="en-US"/>
    </w:rPr>
  </w:style>
  <w:style w:type="paragraph" w:customStyle="1" w:styleId="Feature2head">
    <w:name w:val="Feature 2 head"/>
    <w:next w:val="Feature2text"/>
    <w:qFormat/>
    <w:rsid w:val="0013523E"/>
    <w:pPr>
      <w:keepNext/>
      <w:pBdr>
        <w:top w:val="single" w:sz="4" w:space="2" w:color="4F57A6"/>
        <w:left w:val="single" w:sz="4" w:space="4" w:color="4F57A6"/>
        <w:bottom w:val="single" w:sz="4" w:space="2" w:color="4F57A6"/>
        <w:right w:val="single" w:sz="4" w:space="4" w:color="4F57A6"/>
      </w:pBdr>
      <w:spacing w:before="80" w:after="60"/>
      <w:ind w:left="108" w:right="851"/>
    </w:pPr>
    <w:rPr>
      <w:rFonts w:ascii="Arial" w:hAnsi="Arial" w:cs="Arial"/>
      <w:b/>
      <w:sz w:val="22"/>
      <w:szCs w:val="24"/>
      <w:lang w:eastAsia="en-US"/>
    </w:rPr>
  </w:style>
  <w:style w:type="paragraph" w:customStyle="1" w:styleId="Feature1textnumberedlist">
    <w:name w:val="Feature 1 text numbered list"/>
    <w:link w:val="Feature1textnumberedlistChar"/>
    <w:rsid w:val="0013523E"/>
    <w:pPr>
      <w:numPr>
        <w:numId w:val="8"/>
      </w:numPr>
      <w:pBdr>
        <w:top w:val="single" w:sz="4" w:space="2" w:color="4F57A6"/>
        <w:left w:val="single" w:sz="4" w:space="4" w:color="4F57A6"/>
        <w:bottom w:val="single" w:sz="4" w:space="2" w:color="4F57A6"/>
        <w:right w:val="single" w:sz="4" w:space="4" w:color="4F57A6"/>
      </w:pBdr>
      <w:shd w:val="clear" w:color="auto" w:fill="E3DEF1"/>
      <w:spacing w:before="80" w:after="60" w:line="240" w:lineRule="atLeast"/>
      <w:ind w:right="851"/>
    </w:pPr>
    <w:rPr>
      <w:rFonts w:ascii="Arial" w:hAnsi="Arial" w:cs="Arial"/>
      <w:szCs w:val="24"/>
      <w:lang w:eastAsia="en-US"/>
    </w:rPr>
  </w:style>
  <w:style w:type="paragraph" w:customStyle="1" w:styleId="Feature2sub-head">
    <w:name w:val="Feature 2 sub-head"/>
    <w:next w:val="Feature2text"/>
    <w:qFormat/>
    <w:rsid w:val="0013523E"/>
    <w:pPr>
      <w:keepNext/>
      <w:pBdr>
        <w:top w:val="single" w:sz="4" w:space="2" w:color="4F57A6"/>
        <w:left w:val="single" w:sz="4" w:space="4" w:color="4F57A6"/>
        <w:bottom w:val="single" w:sz="4" w:space="2" w:color="4F57A6"/>
        <w:right w:val="single" w:sz="4" w:space="4" w:color="4F57A6"/>
      </w:pBdr>
      <w:spacing w:before="80" w:after="60"/>
      <w:ind w:left="108" w:right="851"/>
    </w:pPr>
    <w:rPr>
      <w:rFonts w:ascii="Arial" w:hAnsi="Arial" w:cs="Arial"/>
      <w:b/>
      <w:szCs w:val="24"/>
      <w:lang w:eastAsia="en-US"/>
    </w:rPr>
  </w:style>
  <w:style w:type="paragraph" w:customStyle="1" w:styleId="Feature2text">
    <w:name w:val="Feature 2 text"/>
    <w:link w:val="Feature2textChar"/>
    <w:qFormat/>
    <w:rsid w:val="0013523E"/>
    <w:pPr>
      <w:pBdr>
        <w:top w:val="single" w:sz="4" w:space="2" w:color="4F57A6"/>
        <w:left w:val="single" w:sz="4" w:space="4" w:color="4F57A6"/>
        <w:bottom w:val="single" w:sz="4" w:space="2" w:color="4F57A6"/>
        <w:right w:val="single" w:sz="4" w:space="4" w:color="4F57A6"/>
      </w:pBdr>
      <w:spacing w:before="80" w:after="60" w:line="240" w:lineRule="atLeast"/>
      <w:ind w:left="108" w:right="851"/>
    </w:pPr>
    <w:rPr>
      <w:rFonts w:ascii="Arial" w:hAnsi="Arial" w:cs="Arial"/>
      <w:szCs w:val="24"/>
      <w:lang w:eastAsia="en-US"/>
    </w:rPr>
  </w:style>
  <w:style w:type="paragraph" w:customStyle="1" w:styleId="Feature2textbullets">
    <w:name w:val="Feature 2 text bullets"/>
    <w:qFormat/>
    <w:rsid w:val="0013523E"/>
    <w:pPr>
      <w:numPr>
        <w:numId w:val="4"/>
      </w:numPr>
      <w:pBdr>
        <w:top w:val="single" w:sz="4" w:space="2" w:color="4F57A6"/>
        <w:left w:val="single" w:sz="4" w:space="4" w:color="4F57A6"/>
        <w:bottom w:val="single" w:sz="4" w:space="2" w:color="4F57A6"/>
        <w:right w:val="single" w:sz="4" w:space="4" w:color="4F57A6"/>
      </w:pBdr>
      <w:spacing w:before="80" w:after="60" w:line="240" w:lineRule="atLeast"/>
      <w:ind w:right="851"/>
    </w:pPr>
    <w:rPr>
      <w:rFonts w:ascii="Arial" w:hAnsi="Arial" w:cs="Arial"/>
      <w:szCs w:val="24"/>
      <w:lang w:eastAsia="en-US"/>
    </w:rPr>
  </w:style>
  <w:style w:type="paragraph" w:customStyle="1" w:styleId="Feature2textnumberedlist">
    <w:name w:val="Feature 2 text numbered list"/>
    <w:qFormat/>
    <w:rsid w:val="0013523E"/>
    <w:pPr>
      <w:numPr>
        <w:numId w:val="6"/>
      </w:numPr>
      <w:pBdr>
        <w:top w:val="single" w:sz="4" w:space="2" w:color="4F57A6"/>
        <w:left w:val="single" w:sz="4" w:space="4" w:color="4F57A6"/>
        <w:bottom w:val="single" w:sz="4" w:space="2" w:color="4F57A6"/>
        <w:right w:val="single" w:sz="4" w:space="4" w:color="4F57A6"/>
      </w:pBdr>
      <w:tabs>
        <w:tab w:val="clear" w:pos="397"/>
        <w:tab w:val="num" w:pos="505"/>
      </w:tabs>
      <w:spacing w:before="80" w:after="60" w:line="240" w:lineRule="atLeast"/>
      <w:ind w:left="505" w:right="851"/>
    </w:pPr>
    <w:rPr>
      <w:rFonts w:ascii="Arial" w:hAnsi="Arial" w:cs="Arial"/>
      <w:szCs w:val="24"/>
      <w:lang w:eastAsia="en-US"/>
    </w:rPr>
  </w:style>
  <w:style w:type="paragraph" w:customStyle="1" w:styleId="Tablehead">
    <w:name w:val="Table head"/>
    <w:next w:val="Tabletext"/>
    <w:qFormat/>
    <w:rsid w:val="002B5D8F"/>
    <w:pPr>
      <w:spacing w:before="80" w:after="60"/>
    </w:pPr>
    <w:rPr>
      <w:rFonts w:ascii="Arial" w:hAnsi="Arial" w:cs="Arial"/>
      <w:b/>
      <w:sz w:val="22"/>
      <w:szCs w:val="24"/>
      <w:lang w:eastAsia="en-US"/>
    </w:rPr>
  </w:style>
  <w:style w:type="paragraph" w:customStyle="1" w:styleId="Tablesub-head">
    <w:name w:val="Table sub-head"/>
    <w:next w:val="Tabletext"/>
    <w:qFormat/>
    <w:rsid w:val="002B5D8F"/>
    <w:pPr>
      <w:spacing w:before="80" w:after="60"/>
    </w:pPr>
    <w:rPr>
      <w:rFonts w:ascii="Arial" w:hAnsi="Arial" w:cs="Arial"/>
      <w:b/>
      <w:szCs w:val="24"/>
      <w:lang w:eastAsia="en-US"/>
    </w:rPr>
  </w:style>
  <w:style w:type="paragraph" w:customStyle="1" w:styleId="Tabletext">
    <w:name w:val="Table text"/>
    <w:qFormat/>
    <w:rsid w:val="00B71C6C"/>
    <w:pPr>
      <w:spacing w:before="80" w:after="60" w:line="240" w:lineRule="atLeast"/>
    </w:pPr>
    <w:rPr>
      <w:rFonts w:ascii="Arial" w:hAnsi="Arial" w:cs="Arial"/>
      <w:szCs w:val="24"/>
      <w:lang w:eastAsia="en-US"/>
    </w:rPr>
  </w:style>
  <w:style w:type="paragraph" w:customStyle="1" w:styleId="Tabletextbullets">
    <w:name w:val="Table text bullets"/>
    <w:qFormat/>
    <w:rsid w:val="00B71C6C"/>
    <w:pPr>
      <w:numPr>
        <w:numId w:val="10"/>
      </w:numPr>
      <w:spacing w:before="80" w:after="60" w:line="240" w:lineRule="atLeast"/>
    </w:pPr>
    <w:rPr>
      <w:rFonts w:ascii="Arial" w:hAnsi="Arial" w:cs="Arial"/>
      <w:szCs w:val="24"/>
      <w:lang w:eastAsia="en-US"/>
    </w:rPr>
  </w:style>
  <w:style w:type="paragraph" w:customStyle="1" w:styleId="Tabletextnumberedlist">
    <w:name w:val="Table text numbered list"/>
    <w:qFormat/>
    <w:rsid w:val="00B71C6C"/>
    <w:pPr>
      <w:numPr>
        <w:numId w:val="7"/>
      </w:numPr>
      <w:spacing w:before="80" w:after="60" w:line="240" w:lineRule="atLeast"/>
    </w:pPr>
    <w:rPr>
      <w:rFonts w:ascii="Arial" w:hAnsi="Arial" w:cs="Arial"/>
      <w:szCs w:val="24"/>
      <w:lang w:eastAsia="en-US"/>
    </w:rPr>
  </w:style>
  <w:style w:type="paragraph" w:customStyle="1" w:styleId="Crossreference">
    <w:name w:val="Cross reference"/>
    <w:next w:val="Text"/>
    <w:qFormat/>
    <w:rsid w:val="00B71C6C"/>
    <w:pPr>
      <w:spacing w:before="60" w:after="60"/>
      <w:ind w:right="851"/>
      <w:jc w:val="right"/>
    </w:pPr>
    <w:rPr>
      <w:rFonts w:ascii="Arial" w:hAnsi="Arial" w:cs="Arial"/>
      <w:sz w:val="18"/>
      <w:szCs w:val="24"/>
      <w:lang w:eastAsia="en-US"/>
    </w:rPr>
  </w:style>
  <w:style w:type="paragraph" w:customStyle="1" w:styleId="Textonwritingline">
    <w:name w:val="Text on writing line"/>
    <w:next w:val="Text"/>
    <w:qFormat/>
    <w:rsid w:val="00B71C6C"/>
    <w:pPr>
      <w:spacing w:before="60" w:after="60"/>
      <w:ind w:right="851"/>
    </w:pPr>
    <w:rPr>
      <w:rFonts w:ascii="Comic Sans MS" w:hAnsi="Comic Sans MS" w:cs="Arial"/>
      <w:szCs w:val="24"/>
      <w:u w:val="single"/>
      <w:lang w:eastAsia="en-US"/>
    </w:rPr>
  </w:style>
  <w:style w:type="paragraph" w:customStyle="1" w:styleId="awsmallspace">
    <w:name w:val="a/w small space"/>
    <w:next w:val="Text"/>
    <w:qFormat/>
    <w:rsid w:val="00262CB9"/>
    <w:pPr>
      <w:spacing w:before="2800" w:after="120"/>
      <w:jc w:val="center"/>
    </w:pPr>
    <w:rPr>
      <w:rFonts w:ascii="Arial" w:hAnsi="Arial" w:cs="Arial"/>
      <w:color w:val="FF00FF"/>
      <w:szCs w:val="24"/>
      <w:lang w:eastAsia="en-US"/>
    </w:rPr>
  </w:style>
  <w:style w:type="paragraph" w:customStyle="1" w:styleId="awmediumspace">
    <w:name w:val="a/w medium space"/>
    <w:next w:val="Text"/>
    <w:qFormat/>
    <w:rsid w:val="00262CB9"/>
    <w:pPr>
      <w:spacing w:before="4800" w:after="120"/>
      <w:jc w:val="center"/>
    </w:pPr>
    <w:rPr>
      <w:rFonts w:ascii="Arial" w:hAnsi="Arial" w:cs="Arial"/>
      <w:color w:val="FF00FF"/>
      <w:szCs w:val="24"/>
      <w:lang w:eastAsia="en-US"/>
    </w:rPr>
  </w:style>
  <w:style w:type="paragraph" w:customStyle="1" w:styleId="awlargespace">
    <w:name w:val="a/w large space"/>
    <w:next w:val="Text"/>
    <w:qFormat/>
    <w:rsid w:val="00262CB9"/>
    <w:pPr>
      <w:spacing w:before="6800" w:after="120"/>
      <w:jc w:val="center"/>
    </w:pPr>
    <w:rPr>
      <w:rFonts w:ascii="Arial" w:hAnsi="Arial" w:cs="Arial"/>
      <w:color w:val="FF00FF"/>
      <w:szCs w:val="24"/>
      <w:lang w:eastAsia="en-US"/>
    </w:rPr>
  </w:style>
  <w:style w:type="table" w:customStyle="1" w:styleId="Table1">
    <w:name w:val="Table 1"/>
    <w:basedOn w:val="TableNormal"/>
    <w:rsid w:val="00174F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3DEF1"/>
      </w:tcPr>
    </w:tblStylePr>
  </w:style>
  <w:style w:type="table" w:customStyle="1" w:styleId="Table5">
    <w:name w:val="Table 5"/>
    <w:basedOn w:val="TableNormal"/>
    <w:rsid w:val="005349C7"/>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color w:val="FFFFFF"/>
      </w:rPr>
      <w:tblPr/>
      <w:tcPr>
        <w:shd w:val="clear" w:color="auto" w:fill="4F57A6"/>
      </w:tcPr>
    </w:tblStylePr>
    <w:tblStylePr w:type="firstCol">
      <w:rPr>
        <w:color w:val="FFFFFF"/>
      </w:rPr>
      <w:tblPr/>
      <w:tcPr>
        <w:shd w:val="clear" w:color="auto" w:fill="4F57A6"/>
      </w:tcPr>
    </w:tblStylePr>
  </w:style>
  <w:style w:type="table" w:customStyle="1" w:styleId="Table3">
    <w:name w:val="Table 3"/>
    <w:basedOn w:val="TableNormal"/>
    <w:rsid w:val="00174FF8"/>
    <w:rPr>
      <w:rFonts w:ascii="Arial" w:hAnsi="Arial"/>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DEF1"/>
    </w:tcPr>
    <w:tblStylePr w:type="firstRow">
      <w:rPr>
        <w:color w:val="FFFFFF"/>
      </w:rPr>
      <w:tblPr/>
      <w:tcPr>
        <w:shd w:val="clear" w:color="auto" w:fill="4F57A6"/>
      </w:tcPr>
    </w:tblStylePr>
  </w:style>
  <w:style w:type="table" w:customStyle="1" w:styleId="Table4">
    <w:name w:val="Table 4"/>
    <w:basedOn w:val="TableNormal"/>
    <w:rsid w:val="005F7833"/>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shd w:val="clear" w:color="auto" w:fill="4F57A6"/>
      </w:tcPr>
    </w:tblStylePr>
    <w:tblStylePr w:type="band1Horz">
      <w:tblPr/>
      <w:tcPr>
        <w:shd w:val="clear" w:color="auto" w:fill="E3DEF1"/>
      </w:tcPr>
    </w:tblStylePr>
  </w:style>
  <w:style w:type="numbering" w:customStyle="1" w:styleId="Listfeature">
    <w:name w:val="List feature"/>
    <w:basedOn w:val="NoList"/>
    <w:semiHidden/>
    <w:rsid w:val="00660CDF"/>
    <w:pPr>
      <w:numPr>
        <w:numId w:val="8"/>
      </w:numPr>
    </w:pPr>
  </w:style>
  <w:style w:type="table" w:customStyle="1" w:styleId="Table2">
    <w:name w:val="Table 2"/>
    <w:basedOn w:val="TableNormal"/>
    <w:rsid w:val="003F1E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Numberedlist">
    <w:name w:val="Numbered list"/>
    <w:basedOn w:val="Text"/>
    <w:qFormat/>
    <w:rsid w:val="00175161"/>
    <w:pPr>
      <w:numPr>
        <w:numId w:val="24"/>
      </w:numPr>
    </w:pPr>
  </w:style>
  <w:style w:type="paragraph" w:customStyle="1" w:styleId="Romanlist">
    <w:name w:val="Roman list"/>
    <w:basedOn w:val="Text"/>
    <w:qFormat/>
    <w:rsid w:val="000661B6"/>
    <w:pPr>
      <w:numPr>
        <w:ilvl w:val="2"/>
        <w:numId w:val="24"/>
      </w:numPr>
    </w:pPr>
  </w:style>
  <w:style w:type="paragraph" w:customStyle="1" w:styleId="Alphalist">
    <w:name w:val="Alpha list"/>
    <w:basedOn w:val="Text"/>
    <w:qFormat/>
    <w:rsid w:val="000661B6"/>
    <w:pPr>
      <w:numPr>
        <w:ilvl w:val="1"/>
        <w:numId w:val="24"/>
      </w:numPr>
    </w:pPr>
  </w:style>
  <w:style w:type="numbering" w:customStyle="1" w:styleId="Listnumbered">
    <w:name w:val="List numbered"/>
    <w:uiPriority w:val="99"/>
    <w:rsid w:val="00497DD7"/>
    <w:pPr>
      <w:numPr>
        <w:numId w:val="22"/>
      </w:numPr>
    </w:pPr>
  </w:style>
  <w:style w:type="character" w:customStyle="1" w:styleId="Heading1Char">
    <w:name w:val="Heading 1 Char"/>
    <w:basedOn w:val="DefaultParagraphFont"/>
    <w:link w:val="Heading1"/>
    <w:qFormat/>
    <w:rsid w:val="007D7578"/>
    <w:rPr>
      <w:rFonts w:ascii="Arial" w:hAnsi="Arial"/>
      <w:b/>
      <w:color w:val="DC143C"/>
      <w:sz w:val="50"/>
      <w:szCs w:val="50"/>
    </w:rPr>
  </w:style>
  <w:style w:type="character" w:customStyle="1" w:styleId="Heading2Char">
    <w:name w:val="Heading 2 Char"/>
    <w:basedOn w:val="DefaultParagraphFont"/>
    <w:link w:val="Heading2"/>
    <w:qFormat/>
    <w:rsid w:val="007D7578"/>
    <w:rPr>
      <w:rFonts w:ascii="Arial" w:hAnsi="Arial"/>
      <w:b/>
      <w:color w:val="DC143C"/>
      <w:sz w:val="32"/>
      <w:szCs w:val="24"/>
      <w:lang w:eastAsia="en-US"/>
    </w:rPr>
  </w:style>
  <w:style w:type="character" w:customStyle="1" w:styleId="Heading3Char">
    <w:name w:val="Heading 3 Char"/>
    <w:basedOn w:val="DefaultParagraphFont"/>
    <w:link w:val="Heading3"/>
    <w:rsid w:val="007D7578"/>
    <w:rPr>
      <w:rFonts w:ascii="Arial" w:hAnsi="Arial" w:cs="Arial"/>
      <w:b/>
      <w:color w:val="DC143C"/>
      <w:sz w:val="28"/>
      <w:szCs w:val="24"/>
      <w:lang w:eastAsia="en-US"/>
    </w:rPr>
  </w:style>
  <w:style w:type="character" w:customStyle="1" w:styleId="Heading4Char">
    <w:name w:val="Heading 4 Char"/>
    <w:basedOn w:val="DefaultParagraphFont"/>
    <w:link w:val="Heading4"/>
    <w:rsid w:val="002F0089"/>
    <w:rPr>
      <w:rFonts w:ascii="Arial" w:hAnsi="Arial" w:cs="Arial"/>
      <w:b/>
      <w:sz w:val="24"/>
      <w:szCs w:val="24"/>
      <w:lang w:eastAsia="en-US"/>
    </w:rPr>
  </w:style>
  <w:style w:type="character" w:customStyle="1" w:styleId="Heading5Char">
    <w:name w:val="Heading 5 Char"/>
    <w:basedOn w:val="DefaultParagraphFont"/>
    <w:link w:val="Heading5"/>
    <w:semiHidden/>
    <w:rsid w:val="002F0089"/>
    <w:rPr>
      <w:rFonts w:ascii="Arial" w:hAnsi="Arial" w:cs="Arial"/>
      <w:b/>
      <w:color w:val="4F57A6"/>
      <w:sz w:val="24"/>
      <w:szCs w:val="24"/>
      <w:lang w:eastAsia="en-US"/>
    </w:rPr>
  </w:style>
  <w:style w:type="paragraph" w:customStyle="1" w:styleId="Unithead">
    <w:name w:val="Unit head"/>
    <w:next w:val="Text"/>
    <w:qFormat/>
    <w:rsid w:val="005A0D81"/>
    <w:pPr>
      <w:spacing w:before="140"/>
    </w:pPr>
    <w:rPr>
      <w:rFonts w:ascii="Arial" w:hAnsi="Arial"/>
      <w:b/>
      <w:color w:val="FFFFFF" w:themeColor="background1"/>
      <w:szCs w:val="50"/>
    </w:rPr>
  </w:style>
  <w:style w:type="paragraph" w:customStyle="1" w:styleId="Unithead2lines">
    <w:name w:val="Unit head 2 lines"/>
    <w:next w:val="Text"/>
    <w:qFormat/>
    <w:rsid w:val="005A0D81"/>
    <w:pPr>
      <w:spacing w:before="20"/>
    </w:pPr>
    <w:rPr>
      <w:rFonts w:ascii="Arial" w:hAnsi="Arial"/>
      <w:b/>
      <w:color w:val="FFFFFF" w:themeColor="background1"/>
      <w:szCs w:val="50"/>
    </w:rPr>
  </w:style>
  <w:style w:type="paragraph" w:customStyle="1" w:styleId="Style1">
    <w:name w:val="Style1"/>
    <w:basedOn w:val="Heading1"/>
    <w:link w:val="Style1Char"/>
    <w:rsid w:val="008C4AE2"/>
  </w:style>
  <w:style w:type="character" w:customStyle="1" w:styleId="Style1Char">
    <w:name w:val="Style1 Char"/>
    <w:basedOn w:val="Heading1Char"/>
    <w:link w:val="Style1"/>
    <w:rsid w:val="008C4AE2"/>
    <w:rPr>
      <w:rFonts w:ascii="Arial" w:hAnsi="Arial"/>
      <w:b/>
      <w:color w:val="009999"/>
      <w:sz w:val="50"/>
      <w:szCs w:val="50"/>
    </w:rPr>
  </w:style>
  <w:style w:type="paragraph" w:customStyle="1" w:styleId="Style2">
    <w:name w:val="Style2"/>
    <w:basedOn w:val="Feature1head"/>
    <w:link w:val="Style2Char"/>
    <w:rsid w:val="009643DE"/>
  </w:style>
  <w:style w:type="paragraph" w:customStyle="1" w:styleId="Featurehead1">
    <w:name w:val="Feature head 1"/>
    <w:basedOn w:val="Style2"/>
    <w:link w:val="Featurehead1Char"/>
    <w:qFormat/>
    <w:rsid w:val="007D7578"/>
    <w:pPr>
      <w:shd w:val="clear" w:color="auto" w:fill="DC143C"/>
    </w:pPr>
  </w:style>
  <w:style w:type="character" w:customStyle="1" w:styleId="Feature1headChar">
    <w:name w:val="Feature 1 head Char"/>
    <w:basedOn w:val="DefaultParagraphFont"/>
    <w:link w:val="Feature1head"/>
    <w:rsid w:val="009643DE"/>
    <w:rPr>
      <w:rFonts w:ascii="Arial" w:hAnsi="Arial" w:cs="Arial"/>
      <w:b/>
      <w:color w:val="FFFFFF" w:themeColor="background1"/>
      <w:sz w:val="22"/>
      <w:szCs w:val="24"/>
      <w:shd w:val="clear" w:color="auto" w:fill="4F57A6"/>
      <w:lang w:eastAsia="en-US"/>
    </w:rPr>
  </w:style>
  <w:style w:type="character" w:customStyle="1" w:styleId="Style2Char">
    <w:name w:val="Style2 Char"/>
    <w:basedOn w:val="Feature1headChar"/>
    <w:link w:val="Style2"/>
    <w:rsid w:val="009643DE"/>
    <w:rPr>
      <w:rFonts w:ascii="Arial" w:hAnsi="Arial" w:cs="Arial"/>
      <w:b/>
      <w:color w:val="FFFFFF" w:themeColor="background1"/>
      <w:sz w:val="22"/>
      <w:szCs w:val="24"/>
      <w:shd w:val="clear" w:color="auto" w:fill="4F57A6"/>
      <w:lang w:eastAsia="en-US"/>
    </w:rPr>
  </w:style>
  <w:style w:type="paragraph" w:customStyle="1" w:styleId="Featurehead2">
    <w:name w:val="Feature head 2"/>
    <w:basedOn w:val="Feature1sub-head"/>
    <w:link w:val="Featurehead2Char"/>
    <w:qFormat/>
    <w:rsid w:val="007D7578"/>
    <w:pPr>
      <w:shd w:val="clear" w:color="auto" w:fill="F8AEBC"/>
    </w:pPr>
  </w:style>
  <w:style w:type="character" w:customStyle="1" w:styleId="Featurehead1Char">
    <w:name w:val="Feature head 1 Char"/>
    <w:basedOn w:val="Style2Char"/>
    <w:link w:val="Featurehead1"/>
    <w:rsid w:val="007D7578"/>
    <w:rPr>
      <w:rFonts w:ascii="Arial" w:hAnsi="Arial" w:cs="Arial"/>
      <w:b/>
      <w:color w:val="FFFFFF" w:themeColor="background1"/>
      <w:sz w:val="22"/>
      <w:szCs w:val="24"/>
      <w:shd w:val="clear" w:color="auto" w:fill="DC143C"/>
      <w:lang w:eastAsia="en-US"/>
    </w:rPr>
  </w:style>
  <w:style w:type="paragraph" w:customStyle="1" w:styleId="Featurehead3">
    <w:name w:val="Feature head 3"/>
    <w:basedOn w:val="Feature1textbullets"/>
    <w:link w:val="Featurehead3Char"/>
    <w:qFormat/>
    <w:rsid w:val="007D7578"/>
    <w:pPr>
      <w:shd w:val="clear" w:color="auto" w:fill="F8AEBC"/>
    </w:pPr>
  </w:style>
  <w:style w:type="character" w:customStyle="1" w:styleId="Feature1sub-headChar">
    <w:name w:val="Feature 1 sub-head Char"/>
    <w:basedOn w:val="DefaultParagraphFont"/>
    <w:link w:val="Feature1sub-head"/>
    <w:rsid w:val="000B163A"/>
    <w:rPr>
      <w:rFonts w:ascii="Arial" w:hAnsi="Arial" w:cs="Arial"/>
      <w:b/>
      <w:szCs w:val="24"/>
      <w:shd w:val="clear" w:color="auto" w:fill="E3DEF1"/>
      <w:lang w:eastAsia="en-US"/>
    </w:rPr>
  </w:style>
  <w:style w:type="character" w:customStyle="1" w:styleId="Featurehead2Char">
    <w:name w:val="Feature head 2 Char"/>
    <w:basedOn w:val="Feature1sub-headChar"/>
    <w:link w:val="Featurehead2"/>
    <w:rsid w:val="007D7578"/>
    <w:rPr>
      <w:rFonts w:ascii="Arial" w:hAnsi="Arial" w:cs="Arial"/>
      <w:b/>
      <w:szCs w:val="24"/>
      <w:shd w:val="clear" w:color="auto" w:fill="F8AEBC"/>
      <w:lang w:eastAsia="en-US"/>
    </w:rPr>
  </w:style>
  <w:style w:type="paragraph" w:customStyle="1" w:styleId="Featurehead4">
    <w:name w:val="Feature head 4"/>
    <w:basedOn w:val="Feature1textnumberedlist"/>
    <w:link w:val="Featurehead4Char"/>
    <w:qFormat/>
    <w:rsid w:val="007D7578"/>
    <w:pPr>
      <w:shd w:val="clear" w:color="auto" w:fill="F8AEBC"/>
    </w:pPr>
  </w:style>
  <w:style w:type="character" w:customStyle="1" w:styleId="Feature1textbulletsChar">
    <w:name w:val="Feature 1 text bullets Char"/>
    <w:basedOn w:val="DefaultParagraphFont"/>
    <w:link w:val="Feature1textbullets"/>
    <w:rsid w:val="00A0312D"/>
    <w:rPr>
      <w:rFonts w:ascii="Arial" w:hAnsi="Arial" w:cs="Arial"/>
      <w:szCs w:val="24"/>
      <w:shd w:val="clear" w:color="auto" w:fill="E3DEF1"/>
      <w:lang w:eastAsia="en-US"/>
    </w:rPr>
  </w:style>
  <w:style w:type="character" w:customStyle="1" w:styleId="Featurehead3Char">
    <w:name w:val="Feature head 3 Char"/>
    <w:basedOn w:val="Feature1textbulletsChar"/>
    <w:link w:val="Featurehead3"/>
    <w:rsid w:val="007D7578"/>
    <w:rPr>
      <w:rFonts w:ascii="Arial" w:hAnsi="Arial" w:cs="Arial"/>
      <w:szCs w:val="24"/>
      <w:shd w:val="clear" w:color="auto" w:fill="F8AEBC"/>
      <w:lang w:eastAsia="en-US"/>
    </w:rPr>
  </w:style>
  <w:style w:type="paragraph" w:customStyle="1" w:styleId="Featurehead5">
    <w:name w:val="Feature head 5"/>
    <w:basedOn w:val="Feature1text"/>
    <w:link w:val="Featurehead5Char"/>
    <w:qFormat/>
    <w:rsid w:val="007D7578"/>
    <w:pPr>
      <w:shd w:val="clear" w:color="auto" w:fill="F8AEBC"/>
    </w:pPr>
  </w:style>
  <w:style w:type="character" w:customStyle="1" w:styleId="Feature1textnumberedlistChar">
    <w:name w:val="Feature 1 text numbered list Char"/>
    <w:basedOn w:val="DefaultParagraphFont"/>
    <w:link w:val="Feature1textnumberedlist"/>
    <w:rsid w:val="00A0312D"/>
    <w:rPr>
      <w:rFonts w:ascii="Arial" w:hAnsi="Arial" w:cs="Arial"/>
      <w:szCs w:val="24"/>
      <w:shd w:val="clear" w:color="auto" w:fill="E3DEF1"/>
      <w:lang w:eastAsia="en-US"/>
    </w:rPr>
  </w:style>
  <w:style w:type="character" w:customStyle="1" w:styleId="Featurehead4Char">
    <w:name w:val="Feature head 4 Char"/>
    <w:basedOn w:val="Feature1textnumberedlistChar"/>
    <w:link w:val="Featurehead4"/>
    <w:rsid w:val="007D7578"/>
    <w:rPr>
      <w:rFonts w:ascii="Arial" w:hAnsi="Arial" w:cs="Arial"/>
      <w:szCs w:val="24"/>
      <w:shd w:val="clear" w:color="auto" w:fill="F8AEBC"/>
      <w:lang w:eastAsia="en-US"/>
    </w:rPr>
  </w:style>
  <w:style w:type="character" w:customStyle="1" w:styleId="Feature1textChar">
    <w:name w:val="Feature 1 text Char"/>
    <w:basedOn w:val="DefaultParagraphFont"/>
    <w:link w:val="Feature1text"/>
    <w:rsid w:val="00A0312D"/>
    <w:rPr>
      <w:rFonts w:ascii="Arial" w:hAnsi="Arial" w:cs="Arial"/>
      <w:szCs w:val="24"/>
      <w:shd w:val="clear" w:color="auto" w:fill="E3DEF1"/>
      <w:lang w:eastAsia="en-US"/>
    </w:rPr>
  </w:style>
  <w:style w:type="character" w:customStyle="1" w:styleId="Featurehead5Char">
    <w:name w:val="Feature head 5 Char"/>
    <w:basedOn w:val="Feature1textChar"/>
    <w:link w:val="Featurehead5"/>
    <w:rsid w:val="007D7578"/>
    <w:rPr>
      <w:rFonts w:ascii="Arial" w:hAnsi="Arial" w:cs="Arial"/>
      <w:szCs w:val="24"/>
      <w:shd w:val="clear" w:color="auto" w:fill="F8AEBC"/>
      <w:lang w:eastAsia="en-US"/>
    </w:rPr>
  </w:style>
  <w:style w:type="paragraph" w:styleId="ListParagraph">
    <w:name w:val="List Paragraph"/>
    <w:basedOn w:val="Normal"/>
    <w:uiPriority w:val="34"/>
    <w:qFormat/>
    <w:rsid w:val="0022199D"/>
    <w:pPr>
      <w:spacing w:after="160" w:line="259" w:lineRule="auto"/>
      <w:ind w:left="720"/>
      <w:contextualSpacing/>
    </w:pPr>
    <w:rPr>
      <w:rFonts w:asciiTheme="minorHAnsi" w:eastAsiaTheme="minorHAnsi" w:hAnsiTheme="minorHAnsi" w:cstheme="minorBidi"/>
      <w:sz w:val="22"/>
      <w:szCs w:val="22"/>
    </w:rPr>
  </w:style>
  <w:style w:type="paragraph" w:customStyle="1" w:styleId="Artworkmedium">
    <w:name w:val="Artwork medium"/>
    <w:next w:val="Caption"/>
    <w:qFormat/>
    <w:rsid w:val="0022199D"/>
    <w:pPr>
      <w:spacing w:before="3000" w:after="120"/>
    </w:pPr>
    <w:rPr>
      <w:rFonts w:ascii="Arial" w:hAnsi="Arial"/>
      <w:i/>
      <w:color w:val="0000FF"/>
      <w:szCs w:val="24"/>
    </w:rPr>
  </w:style>
  <w:style w:type="paragraph" w:styleId="Caption">
    <w:name w:val="caption"/>
    <w:basedOn w:val="Normal"/>
    <w:next w:val="Normal"/>
    <w:semiHidden/>
    <w:unhideWhenUsed/>
    <w:qFormat/>
    <w:rsid w:val="0022199D"/>
    <w:pPr>
      <w:spacing w:after="200"/>
    </w:pPr>
    <w:rPr>
      <w:i/>
      <w:iCs/>
      <w:color w:val="44546A" w:themeColor="text2"/>
      <w:sz w:val="18"/>
      <w:szCs w:val="18"/>
    </w:rPr>
  </w:style>
  <w:style w:type="paragraph" w:customStyle="1" w:styleId="text0">
    <w:name w:val="text"/>
    <w:qFormat/>
    <w:rsid w:val="00634E60"/>
    <w:pPr>
      <w:keepLines/>
      <w:tabs>
        <w:tab w:val="left" w:pos="220"/>
      </w:tabs>
      <w:spacing w:line="260" w:lineRule="exact"/>
    </w:pPr>
    <w:rPr>
      <w:rFonts w:ascii="Minion" w:hAnsi="Minion"/>
      <w:sz w:val="22"/>
      <w:lang w:eastAsia="en-US"/>
    </w:rPr>
  </w:style>
  <w:style w:type="paragraph" w:styleId="BalloonText">
    <w:name w:val="Balloon Text"/>
    <w:basedOn w:val="Normal"/>
    <w:link w:val="BalloonTextChar"/>
    <w:semiHidden/>
    <w:unhideWhenUsed/>
    <w:rsid w:val="00B4773F"/>
    <w:rPr>
      <w:rFonts w:ascii="Segoe UI" w:hAnsi="Segoe UI" w:cs="Segoe UI"/>
      <w:sz w:val="18"/>
      <w:szCs w:val="18"/>
    </w:rPr>
  </w:style>
  <w:style w:type="character" w:customStyle="1" w:styleId="BalloonTextChar">
    <w:name w:val="Balloon Text Char"/>
    <w:basedOn w:val="DefaultParagraphFont"/>
    <w:link w:val="BalloonText"/>
    <w:semiHidden/>
    <w:rsid w:val="00B4773F"/>
    <w:rPr>
      <w:rFonts w:ascii="Segoe UI" w:hAnsi="Segoe UI" w:cs="Segoe UI"/>
      <w:sz w:val="18"/>
      <w:szCs w:val="18"/>
      <w:lang w:eastAsia="en-US"/>
    </w:rPr>
  </w:style>
  <w:style w:type="character" w:styleId="CommentReference">
    <w:name w:val="annotation reference"/>
    <w:basedOn w:val="DefaultParagraphFont"/>
    <w:unhideWhenUsed/>
    <w:qFormat/>
    <w:rsid w:val="00B4773F"/>
    <w:rPr>
      <w:sz w:val="16"/>
      <w:szCs w:val="16"/>
    </w:rPr>
  </w:style>
  <w:style w:type="paragraph" w:styleId="CommentText">
    <w:name w:val="annotation text"/>
    <w:basedOn w:val="Normal"/>
    <w:link w:val="CommentTextChar"/>
    <w:unhideWhenUsed/>
    <w:qFormat/>
    <w:rsid w:val="00B4773F"/>
    <w:rPr>
      <w:sz w:val="20"/>
      <w:szCs w:val="20"/>
    </w:rPr>
  </w:style>
  <w:style w:type="character" w:customStyle="1" w:styleId="CommentTextChar">
    <w:name w:val="Comment Text Char"/>
    <w:basedOn w:val="DefaultParagraphFont"/>
    <w:link w:val="CommentText"/>
    <w:qFormat/>
    <w:rsid w:val="00B4773F"/>
    <w:rPr>
      <w:lang w:eastAsia="en-US"/>
    </w:rPr>
  </w:style>
  <w:style w:type="paragraph" w:styleId="CommentSubject">
    <w:name w:val="annotation subject"/>
    <w:basedOn w:val="CommentText"/>
    <w:next w:val="CommentText"/>
    <w:link w:val="CommentSubjectChar"/>
    <w:semiHidden/>
    <w:unhideWhenUsed/>
    <w:rsid w:val="00ED2DE1"/>
    <w:rPr>
      <w:b/>
      <w:bCs/>
    </w:rPr>
  </w:style>
  <w:style w:type="character" w:customStyle="1" w:styleId="CommentSubjectChar">
    <w:name w:val="Comment Subject Char"/>
    <w:basedOn w:val="CommentTextChar"/>
    <w:link w:val="CommentSubject"/>
    <w:semiHidden/>
    <w:rsid w:val="00ED2DE1"/>
    <w:rPr>
      <w:b/>
      <w:bCs/>
      <w:lang w:eastAsia="en-US"/>
    </w:rPr>
  </w:style>
  <w:style w:type="paragraph" w:customStyle="1" w:styleId="Tablecaption">
    <w:name w:val="Table caption"/>
    <w:basedOn w:val="Normal"/>
    <w:next w:val="Normal"/>
    <w:qFormat/>
    <w:rsid w:val="00DA7746"/>
    <w:pPr>
      <w:spacing w:before="120" w:after="120" w:line="220" w:lineRule="atLeast"/>
    </w:pPr>
    <w:rPr>
      <w:rFonts w:ascii="Arial" w:hAnsi="Arial" w:cs="Arial"/>
      <w:b/>
      <w:color w:val="5F5F5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6EF74-8E6C-46DC-B448-1AAE39D9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BTEC Tech Award</vt:lpstr>
    </vt:vector>
  </TitlesOfParts>
  <Company>Pearson Education</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Tech Award</dc:title>
  <dc:creator>Pearson Education</dc:creator>
  <cp:lastModifiedBy>Ollie Copplestone</cp:lastModifiedBy>
  <cp:revision>2</cp:revision>
  <dcterms:created xsi:type="dcterms:W3CDTF">2020-03-24T09:09:00Z</dcterms:created>
  <dcterms:modified xsi:type="dcterms:W3CDTF">2020-03-24T09:09:00Z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