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3" w:type="dxa"/>
        <w:tblInd w:w="-714" w:type="dxa"/>
        <w:tblLook w:val="04A0" w:firstRow="1" w:lastRow="0" w:firstColumn="1" w:lastColumn="0" w:noHBand="0" w:noVBand="1"/>
      </w:tblPr>
      <w:tblGrid>
        <w:gridCol w:w="1239"/>
        <w:gridCol w:w="2343"/>
        <w:gridCol w:w="827"/>
        <w:gridCol w:w="688"/>
        <w:gridCol w:w="828"/>
        <w:gridCol w:w="2067"/>
        <w:gridCol w:w="964"/>
        <w:gridCol w:w="827"/>
        <w:gridCol w:w="690"/>
        <w:gridCol w:w="50"/>
      </w:tblGrid>
      <w:tr w:rsidR="00B07FF3" w:rsidTr="00C03BB9">
        <w:trPr>
          <w:gridAfter w:val="1"/>
          <w:wAfter w:w="50" w:type="dxa"/>
          <w:trHeight w:val="695"/>
        </w:trPr>
        <w:tc>
          <w:tcPr>
            <w:tcW w:w="1239" w:type="dxa"/>
          </w:tcPr>
          <w:p w:rsidR="00BC41DF" w:rsidRPr="00BC41DF" w:rsidRDefault="00B07FF3" w:rsidP="00BC41D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-631190</wp:posOffset>
                      </wp:positionV>
                      <wp:extent cx="5859780" cy="411480"/>
                      <wp:effectExtent l="0" t="0" r="266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97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A1C2F" w:rsidRPr="00B07FF3" w:rsidRDefault="004A1C2F" w:rsidP="00B07FF3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 w:rsidRPr="00B07FF3">
                                    <w:rPr>
                                      <w:b/>
                                      <w:sz w:val="40"/>
                                      <w:u w:val="single"/>
                                    </w:rPr>
                                    <w:t>Revision Timetable GCSE 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.85pt;margin-top:-49.7pt;width:461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" fillcolor="white [3201]" strokeweight=".5pt">
                      <v:textbox>
                        <w:txbxContent>
                          <w:p w:rsidR="004A1C2F" w:rsidRPr="00B07FF3" w:rsidRDefault="004A1C2F" w:rsidP="00B07FF3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B07FF3">
                              <w:rPr>
                                <w:b/>
                                <w:sz w:val="40"/>
                                <w:u w:val="single"/>
                              </w:rPr>
                              <w:t>Revision Timetable GCSE 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1DF" w:rsidRPr="00BC41DF">
              <w:rPr>
                <w:b/>
                <w:sz w:val="24"/>
                <w:u w:val="single"/>
              </w:rPr>
              <w:t>Week Beginning</w:t>
            </w:r>
          </w:p>
        </w:tc>
        <w:tc>
          <w:tcPr>
            <w:tcW w:w="2343" w:type="dxa"/>
          </w:tcPr>
          <w:p w:rsidR="00BC41DF" w:rsidRPr="00BC41DF" w:rsidRDefault="00BC41DF" w:rsidP="00BC41DF">
            <w:pPr>
              <w:jc w:val="center"/>
              <w:rPr>
                <w:b/>
                <w:sz w:val="24"/>
                <w:u w:val="single"/>
              </w:rPr>
            </w:pPr>
            <w:r w:rsidRPr="00BC41DF">
              <w:rPr>
                <w:b/>
                <w:sz w:val="24"/>
                <w:u w:val="single"/>
              </w:rPr>
              <w:t>Topic Paper 1</w:t>
            </w:r>
          </w:p>
        </w:tc>
        <w:tc>
          <w:tcPr>
            <w:tcW w:w="2343" w:type="dxa"/>
            <w:gridSpan w:val="3"/>
          </w:tcPr>
          <w:p w:rsidR="00BC41DF" w:rsidRPr="00BC41DF" w:rsidRDefault="00BC41DF" w:rsidP="00BC41DF">
            <w:pPr>
              <w:jc w:val="center"/>
              <w:rPr>
                <w:b/>
                <w:sz w:val="24"/>
                <w:u w:val="single"/>
              </w:rPr>
            </w:pPr>
            <w:r w:rsidRPr="00BC41DF">
              <w:rPr>
                <w:b/>
                <w:sz w:val="24"/>
                <w:u w:val="single"/>
              </w:rPr>
              <w:t>Red, Amber Green Confidence</w:t>
            </w:r>
          </w:p>
        </w:tc>
        <w:tc>
          <w:tcPr>
            <w:tcW w:w="2067" w:type="dxa"/>
          </w:tcPr>
          <w:p w:rsidR="00BC41DF" w:rsidRPr="00BC41DF" w:rsidRDefault="00BC41DF" w:rsidP="00BC41DF">
            <w:pPr>
              <w:jc w:val="center"/>
              <w:rPr>
                <w:b/>
                <w:sz w:val="24"/>
                <w:u w:val="single"/>
              </w:rPr>
            </w:pPr>
            <w:r w:rsidRPr="00BC41DF">
              <w:rPr>
                <w:b/>
                <w:sz w:val="24"/>
                <w:u w:val="single"/>
              </w:rPr>
              <w:t>Topic Paper 2</w:t>
            </w:r>
          </w:p>
        </w:tc>
        <w:tc>
          <w:tcPr>
            <w:tcW w:w="2481" w:type="dxa"/>
            <w:gridSpan w:val="3"/>
          </w:tcPr>
          <w:p w:rsidR="00BC41DF" w:rsidRPr="00BC41DF" w:rsidRDefault="00BC41DF" w:rsidP="00BC41DF">
            <w:pPr>
              <w:jc w:val="center"/>
              <w:rPr>
                <w:b/>
                <w:sz w:val="24"/>
                <w:u w:val="single"/>
              </w:rPr>
            </w:pPr>
            <w:r w:rsidRPr="00BC41DF">
              <w:rPr>
                <w:b/>
                <w:sz w:val="24"/>
                <w:u w:val="single"/>
              </w:rPr>
              <w:t>Red, Amber Green Confidence</w:t>
            </w:r>
          </w:p>
        </w:tc>
      </w:tr>
      <w:tr w:rsidR="00B07FF3" w:rsidTr="00C03BB9">
        <w:trPr>
          <w:trHeight w:val="1900"/>
        </w:trPr>
        <w:tc>
          <w:tcPr>
            <w:tcW w:w="1239" w:type="dxa"/>
          </w:tcPr>
          <w:p w:rsidR="00BC41DF" w:rsidRDefault="00BC41DF">
            <w:r>
              <w:t xml:space="preserve">Monday </w:t>
            </w:r>
            <w:r w:rsidR="00C03BB9">
              <w:t>6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Jan</w:t>
            </w:r>
          </w:p>
        </w:tc>
        <w:tc>
          <w:tcPr>
            <w:tcW w:w="2343" w:type="dxa"/>
          </w:tcPr>
          <w:p w:rsidR="00BC41DF" w:rsidRPr="00B07FF3" w:rsidRDefault="00BC41DF">
            <w:pPr>
              <w:rPr>
                <w:b/>
              </w:rPr>
            </w:pPr>
            <w:r w:rsidRPr="00B07FF3">
              <w:rPr>
                <w:b/>
              </w:rPr>
              <w:t>The Structure and Function of the Skeletal System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C41DF" w:rsidRDefault="00BC41DF"/>
        </w:tc>
        <w:tc>
          <w:tcPr>
            <w:tcW w:w="688" w:type="dxa"/>
            <w:shd w:val="clear" w:color="auto" w:fill="FFD966" w:themeFill="accent4" w:themeFillTint="99"/>
          </w:tcPr>
          <w:p w:rsidR="00BC41DF" w:rsidRDefault="00BC41DF"/>
        </w:tc>
        <w:tc>
          <w:tcPr>
            <w:tcW w:w="828" w:type="dxa"/>
            <w:shd w:val="clear" w:color="auto" w:fill="A8D08D" w:themeFill="accent6" w:themeFillTint="99"/>
          </w:tcPr>
          <w:p w:rsidR="00BC41DF" w:rsidRDefault="00BC41DF"/>
        </w:tc>
        <w:tc>
          <w:tcPr>
            <w:tcW w:w="2067" w:type="dxa"/>
          </w:tcPr>
          <w:p w:rsidR="00BC41DF" w:rsidRPr="00B07FF3" w:rsidRDefault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Factors affecting participation in physical activity and sport + Major factors that affect participation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C41DF" w:rsidRDefault="00BC41DF"/>
        </w:tc>
        <w:tc>
          <w:tcPr>
            <w:tcW w:w="827" w:type="dxa"/>
            <w:shd w:val="clear" w:color="auto" w:fill="FFD966" w:themeFill="accent4" w:themeFillTint="99"/>
          </w:tcPr>
          <w:p w:rsidR="00BC41DF" w:rsidRDefault="00BC41DF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C41DF" w:rsidRDefault="00BC41DF"/>
        </w:tc>
      </w:tr>
      <w:tr w:rsidR="00B07FF3" w:rsidTr="00C03BB9">
        <w:trPr>
          <w:trHeight w:val="2212"/>
        </w:trPr>
        <w:tc>
          <w:tcPr>
            <w:tcW w:w="1239" w:type="dxa"/>
          </w:tcPr>
          <w:p w:rsidR="00BC41DF" w:rsidRDefault="00BC41DF">
            <w:r>
              <w:t>Monday</w:t>
            </w:r>
            <w:r w:rsidR="00C03BB9">
              <w:t xml:space="preserve"> 13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Jan</w:t>
            </w:r>
          </w:p>
        </w:tc>
        <w:tc>
          <w:tcPr>
            <w:tcW w:w="2343" w:type="dxa"/>
          </w:tcPr>
          <w:p w:rsidR="00BC41DF" w:rsidRPr="00B07FF3" w:rsidRDefault="00BC41DF">
            <w:pPr>
              <w:rPr>
                <w:b/>
              </w:rPr>
            </w:pPr>
            <w:r w:rsidRPr="00B07FF3">
              <w:rPr>
                <w:b/>
              </w:rPr>
              <w:t xml:space="preserve">The location of the major bones + Types of synovial joint + the range of movement at a joint + The components of the synovial joint 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C41DF" w:rsidRDefault="00BC41DF"/>
        </w:tc>
        <w:tc>
          <w:tcPr>
            <w:tcW w:w="688" w:type="dxa"/>
            <w:shd w:val="clear" w:color="auto" w:fill="FFD966" w:themeFill="accent4" w:themeFillTint="99"/>
          </w:tcPr>
          <w:p w:rsidR="00BC41DF" w:rsidRDefault="00BC41DF"/>
        </w:tc>
        <w:tc>
          <w:tcPr>
            <w:tcW w:w="828" w:type="dxa"/>
            <w:shd w:val="clear" w:color="auto" w:fill="A8D08D" w:themeFill="accent6" w:themeFillTint="99"/>
          </w:tcPr>
          <w:p w:rsidR="00BC41DF" w:rsidRDefault="00BC41DF"/>
        </w:tc>
        <w:tc>
          <w:tcPr>
            <w:tcW w:w="2067" w:type="dxa"/>
          </w:tcPr>
          <w:p w:rsidR="00BC41DF" w:rsidRPr="00B07FF3" w:rsidRDefault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Physical Activity and Sport in the UK + Strategies to improve participation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C41DF" w:rsidRDefault="00BC41DF"/>
        </w:tc>
        <w:tc>
          <w:tcPr>
            <w:tcW w:w="827" w:type="dxa"/>
            <w:shd w:val="clear" w:color="auto" w:fill="FFD966" w:themeFill="accent4" w:themeFillTint="99"/>
          </w:tcPr>
          <w:p w:rsidR="00BC41DF" w:rsidRDefault="00BC41DF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C41DF" w:rsidRDefault="00BC41DF"/>
        </w:tc>
      </w:tr>
      <w:tr w:rsidR="00B07FF3" w:rsidTr="00C03BB9">
        <w:trPr>
          <w:trHeight w:val="1588"/>
        </w:trPr>
        <w:tc>
          <w:tcPr>
            <w:tcW w:w="1239" w:type="dxa"/>
          </w:tcPr>
          <w:p w:rsidR="00B07FF3" w:rsidRDefault="00B07FF3" w:rsidP="00C03BB9">
            <w:r>
              <w:t>Monday</w:t>
            </w:r>
            <w:r w:rsidR="00C03BB9">
              <w:t xml:space="preserve"> 20th Jan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The location of the major muscle groups + the roles of muscles in movements (antagonistic pairs)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The commercialisation of physical activity and sport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638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27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Jan 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Lever systems + planes axes of rotation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Media’s effect on Sport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1900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3</w:t>
            </w:r>
            <w:r w:rsidR="00C03BB9" w:rsidRPr="00C03BB9">
              <w:rPr>
                <w:vertAlign w:val="superscript"/>
              </w:rPr>
              <w:t>rd</w:t>
            </w:r>
            <w:r w:rsidR="00C03BB9">
              <w:t xml:space="preserve"> Feb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The pathway of air through the respiratory system + The role of respiratory muscles in breathing + Respiratory Values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Sponsorship’s effect on Sport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312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10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Feb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Gaseous Exchange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Ethics in Sport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950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17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Feb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The structure of the heart + The blood vessels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Violence in Sport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1262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24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Feb</w:t>
            </w:r>
          </w:p>
        </w:tc>
        <w:tc>
          <w:tcPr>
            <w:tcW w:w="2343" w:type="dxa"/>
          </w:tcPr>
          <w:p w:rsidR="00B07FF3" w:rsidRPr="00B07FF3" w:rsidRDefault="00B07FF3" w:rsidP="00702E75">
            <w:pPr>
              <w:rPr>
                <w:b/>
              </w:rPr>
            </w:pPr>
            <w:r w:rsidRPr="00B07FF3">
              <w:rPr>
                <w:b/>
              </w:rPr>
              <w:t>Pathway of blood through the heart + the double circulatory system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Drugs in Sport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1276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2</w:t>
            </w:r>
            <w:r w:rsidR="00C03BB9" w:rsidRPr="00C03BB9">
              <w:rPr>
                <w:vertAlign w:val="superscript"/>
              </w:rPr>
              <w:t>nd</w:t>
            </w:r>
            <w:r w:rsidR="00C03BB9">
              <w:t xml:space="preserve"> March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HR x SV = Q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Characteristics of skilful movement +</w:t>
            </w:r>
          </w:p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Classification of skills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1262"/>
        </w:trPr>
        <w:tc>
          <w:tcPr>
            <w:tcW w:w="1239" w:type="dxa"/>
          </w:tcPr>
          <w:p w:rsidR="00B07FF3" w:rsidRDefault="00B07FF3" w:rsidP="00B07FF3">
            <w:r>
              <w:lastRenderedPageBreak/>
              <w:t>Monday</w:t>
            </w:r>
            <w:r w:rsidR="00C03BB9">
              <w:t xml:space="preserve"> 9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March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Aerobic and Anaerobic Activity</w:t>
            </w:r>
          </w:p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Short Term and Long Term Effects of Exercise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Goal Setting +</w:t>
            </w:r>
          </w:p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SMART Principle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312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16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March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Components of Fitness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Mental Preparation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312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23</w:t>
            </w:r>
            <w:r w:rsidR="00C03BB9" w:rsidRPr="00C03BB9">
              <w:rPr>
                <w:vertAlign w:val="superscript"/>
              </w:rPr>
              <w:t>rd</w:t>
            </w:r>
            <w:r w:rsidR="00C03BB9">
              <w:t xml:space="preserve"> March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Methods of Training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Guidance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950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30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March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Principles of Training + Optimising Training (FITT)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Feedback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638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6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April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Warm ups and cool Down</w:t>
            </w:r>
          </w:p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Preventing Injury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Health and well-being</w:t>
            </w:r>
          </w:p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The physical, emotional and social health benefits of exercise and consequences of a sedentary lifestyle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312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13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April</w:t>
            </w:r>
          </w:p>
        </w:tc>
        <w:tc>
          <w:tcPr>
            <w:tcW w:w="2343" w:type="dxa"/>
          </w:tcPr>
          <w:p w:rsidR="00B07FF3" w:rsidRPr="00B07FF3" w:rsidRDefault="00B07FF3" w:rsidP="00B07FF3">
            <w:pPr>
              <w:rPr>
                <w:b/>
              </w:rPr>
            </w:pPr>
            <w:r w:rsidRPr="00B07FF3">
              <w:rPr>
                <w:b/>
              </w:rPr>
              <w:t>Risk Assessment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Default="00B07FF3" w:rsidP="00B07FF3"/>
        </w:tc>
        <w:tc>
          <w:tcPr>
            <w:tcW w:w="2067" w:type="dxa"/>
          </w:tcPr>
          <w:p w:rsidR="00B07FF3" w:rsidRPr="00B07FF3" w:rsidRDefault="00B07FF3" w:rsidP="00B07FF3">
            <w:pPr>
              <w:rPr>
                <w:rFonts w:cstheme="minorHAnsi"/>
                <w:b/>
              </w:rPr>
            </w:pPr>
            <w:r w:rsidRPr="00B07FF3">
              <w:rPr>
                <w:rFonts w:cstheme="minorHAnsi"/>
                <w:b/>
              </w:rPr>
              <w:t>Diet and Nutrition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326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20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April</w:t>
            </w:r>
          </w:p>
        </w:tc>
        <w:tc>
          <w:tcPr>
            <w:tcW w:w="2343" w:type="dxa"/>
          </w:tcPr>
          <w:p w:rsidR="00B07FF3" w:rsidRPr="00C03BB9" w:rsidRDefault="00C03BB9" w:rsidP="00B07FF3">
            <w:r w:rsidRPr="00C03BB9">
              <w:t>Chance to revise different topics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Pr="00C03BB9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Pr="00C03BB9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Pr="00C03BB9" w:rsidRDefault="00B07FF3" w:rsidP="00B07FF3"/>
        </w:tc>
        <w:tc>
          <w:tcPr>
            <w:tcW w:w="2067" w:type="dxa"/>
          </w:tcPr>
          <w:p w:rsidR="00B07FF3" w:rsidRPr="00C03BB9" w:rsidRDefault="00C03BB9" w:rsidP="00B07FF3">
            <w:r w:rsidRPr="00C03BB9">
              <w:t>Chance to revise different topics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B07FF3" w:rsidTr="00C03BB9">
        <w:trPr>
          <w:trHeight w:val="312"/>
        </w:trPr>
        <w:tc>
          <w:tcPr>
            <w:tcW w:w="1239" w:type="dxa"/>
          </w:tcPr>
          <w:p w:rsidR="00B07FF3" w:rsidRDefault="00B07FF3" w:rsidP="00B07FF3">
            <w:r>
              <w:t>Monday</w:t>
            </w:r>
            <w:r w:rsidR="00C03BB9">
              <w:t xml:space="preserve"> 27</w:t>
            </w:r>
            <w:r w:rsidR="00C03BB9" w:rsidRPr="00C03BB9">
              <w:rPr>
                <w:vertAlign w:val="superscript"/>
              </w:rPr>
              <w:t>th</w:t>
            </w:r>
            <w:r w:rsidR="00C03BB9">
              <w:t xml:space="preserve"> April</w:t>
            </w:r>
          </w:p>
        </w:tc>
        <w:tc>
          <w:tcPr>
            <w:tcW w:w="2343" w:type="dxa"/>
          </w:tcPr>
          <w:p w:rsidR="00B07FF3" w:rsidRPr="00C03BB9" w:rsidRDefault="00C03BB9" w:rsidP="00B07FF3">
            <w:r w:rsidRPr="00C03BB9">
              <w:t>Chance t</w:t>
            </w:r>
            <w:bookmarkStart w:id="0" w:name="_GoBack"/>
            <w:bookmarkEnd w:id="0"/>
            <w:r w:rsidRPr="00C03BB9">
              <w:t>o revise different topics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B07FF3" w:rsidRPr="00C03BB9" w:rsidRDefault="00B07FF3" w:rsidP="00B07FF3"/>
        </w:tc>
        <w:tc>
          <w:tcPr>
            <w:tcW w:w="688" w:type="dxa"/>
            <w:shd w:val="clear" w:color="auto" w:fill="FFD966" w:themeFill="accent4" w:themeFillTint="99"/>
          </w:tcPr>
          <w:p w:rsidR="00B07FF3" w:rsidRPr="00C03BB9" w:rsidRDefault="00B07FF3" w:rsidP="00B07FF3"/>
        </w:tc>
        <w:tc>
          <w:tcPr>
            <w:tcW w:w="828" w:type="dxa"/>
            <w:shd w:val="clear" w:color="auto" w:fill="A8D08D" w:themeFill="accent6" w:themeFillTint="99"/>
          </w:tcPr>
          <w:p w:rsidR="00B07FF3" w:rsidRPr="00C03BB9" w:rsidRDefault="00B07FF3" w:rsidP="00B07FF3"/>
        </w:tc>
        <w:tc>
          <w:tcPr>
            <w:tcW w:w="2067" w:type="dxa"/>
          </w:tcPr>
          <w:p w:rsidR="00B07FF3" w:rsidRPr="00C03BB9" w:rsidRDefault="00C03BB9" w:rsidP="00B07FF3">
            <w:r w:rsidRPr="00C03BB9">
              <w:t>Chance to revise different topics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B07FF3" w:rsidRDefault="00B07FF3" w:rsidP="00B07FF3"/>
        </w:tc>
        <w:tc>
          <w:tcPr>
            <w:tcW w:w="827" w:type="dxa"/>
            <w:shd w:val="clear" w:color="auto" w:fill="FFD966" w:themeFill="accent4" w:themeFillTint="99"/>
          </w:tcPr>
          <w:p w:rsidR="00B07FF3" w:rsidRDefault="00B07FF3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B07FF3" w:rsidRDefault="00B07FF3" w:rsidP="00B07FF3"/>
        </w:tc>
      </w:tr>
      <w:tr w:rsidR="00C03BB9" w:rsidTr="00C03BB9">
        <w:trPr>
          <w:trHeight w:val="312"/>
        </w:trPr>
        <w:tc>
          <w:tcPr>
            <w:tcW w:w="1239" w:type="dxa"/>
          </w:tcPr>
          <w:p w:rsidR="00C03BB9" w:rsidRDefault="00C03BB9" w:rsidP="00B07FF3">
            <w:r>
              <w:t>Monday 4</w:t>
            </w:r>
            <w:r w:rsidRPr="00C03BB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343" w:type="dxa"/>
          </w:tcPr>
          <w:p w:rsidR="00C03BB9" w:rsidRPr="00C03BB9" w:rsidRDefault="00C03BB9" w:rsidP="00B07FF3">
            <w:r w:rsidRPr="00C03BB9">
              <w:t>Chance to revise different topics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C03BB9" w:rsidRPr="00C03BB9" w:rsidRDefault="00C03BB9" w:rsidP="00B07FF3"/>
        </w:tc>
        <w:tc>
          <w:tcPr>
            <w:tcW w:w="688" w:type="dxa"/>
            <w:shd w:val="clear" w:color="auto" w:fill="FFD966" w:themeFill="accent4" w:themeFillTint="99"/>
          </w:tcPr>
          <w:p w:rsidR="00C03BB9" w:rsidRPr="00C03BB9" w:rsidRDefault="00C03BB9" w:rsidP="00B07FF3"/>
        </w:tc>
        <w:tc>
          <w:tcPr>
            <w:tcW w:w="828" w:type="dxa"/>
            <w:shd w:val="clear" w:color="auto" w:fill="A8D08D" w:themeFill="accent6" w:themeFillTint="99"/>
          </w:tcPr>
          <w:p w:rsidR="00C03BB9" w:rsidRPr="00C03BB9" w:rsidRDefault="00C03BB9" w:rsidP="00B07FF3"/>
        </w:tc>
        <w:tc>
          <w:tcPr>
            <w:tcW w:w="2067" w:type="dxa"/>
          </w:tcPr>
          <w:p w:rsidR="00C03BB9" w:rsidRPr="00C03BB9" w:rsidRDefault="00C03BB9" w:rsidP="00B07FF3">
            <w:r w:rsidRPr="00C03BB9">
              <w:t>Chance to revise different topics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C03BB9" w:rsidRDefault="00C03BB9" w:rsidP="00B07FF3"/>
        </w:tc>
        <w:tc>
          <w:tcPr>
            <w:tcW w:w="827" w:type="dxa"/>
            <w:shd w:val="clear" w:color="auto" w:fill="FFD966" w:themeFill="accent4" w:themeFillTint="99"/>
          </w:tcPr>
          <w:p w:rsidR="00C03BB9" w:rsidRDefault="00C03BB9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C03BB9" w:rsidRDefault="00C03BB9" w:rsidP="00B07FF3"/>
        </w:tc>
      </w:tr>
      <w:tr w:rsidR="00C03BB9" w:rsidTr="00C03BB9">
        <w:trPr>
          <w:trHeight w:val="312"/>
        </w:trPr>
        <w:tc>
          <w:tcPr>
            <w:tcW w:w="1239" w:type="dxa"/>
          </w:tcPr>
          <w:p w:rsidR="00C03BB9" w:rsidRDefault="00C03BB9" w:rsidP="00B07FF3">
            <w:r>
              <w:t>Monday 11</w:t>
            </w:r>
            <w:r w:rsidRPr="00C03BB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343" w:type="dxa"/>
          </w:tcPr>
          <w:p w:rsidR="00C03BB9" w:rsidRPr="00B07FF3" w:rsidRDefault="00C03BB9" w:rsidP="00B07FF3">
            <w:pPr>
              <w:rPr>
                <w:b/>
              </w:rPr>
            </w:pPr>
            <w:r>
              <w:rPr>
                <w:b/>
              </w:rPr>
              <w:t>Exam WEEK – Paper 1 Wednesday 13</w:t>
            </w:r>
            <w:r w:rsidRPr="00C03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27" w:type="dxa"/>
            <w:shd w:val="clear" w:color="auto" w:fill="F4B083" w:themeFill="accent2" w:themeFillTint="99"/>
          </w:tcPr>
          <w:p w:rsidR="00C03BB9" w:rsidRDefault="00C03BB9" w:rsidP="00B07FF3"/>
        </w:tc>
        <w:tc>
          <w:tcPr>
            <w:tcW w:w="688" w:type="dxa"/>
            <w:shd w:val="clear" w:color="auto" w:fill="FFD966" w:themeFill="accent4" w:themeFillTint="99"/>
          </w:tcPr>
          <w:p w:rsidR="00C03BB9" w:rsidRDefault="00C03BB9" w:rsidP="00B07FF3"/>
        </w:tc>
        <w:tc>
          <w:tcPr>
            <w:tcW w:w="828" w:type="dxa"/>
            <w:shd w:val="clear" w:color="auto" w:fill="A8D08D" w:themeFill="accent6" w:themeFillTint="99"/>
          </w:tcPr>
          <w:p w:rsidR="00C03BB9" w:rsidRDefault="00C03BB9" w:rsidP="00B07FF3"/>
        </w:tc>
        <w:tc>
          <w:tcPr>
            <w:tcW w:w="2067" w:type="dxa"/>
          </w:tcPr>
          <w:p w:rsidR="00C03BB9" w:rsidRDefault="00C03BB9" w:rsidP="00B07FF3">
            <w:r>
              <w:rPr>
                <w:b/>
              </w:rPr>
              <w:t>Exam WEEK – Paper 2 Wednesday 15</w:t>
            </w:r>
            <w:r w:rsidRPr="00C03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64" w:type="dxa"/>
            <w:shd w:val="clear" w:color="auto" w:fill="F4B083" w:themeFill="accent2" w:themeFillTint="99"/>
          </w:tcPr>
          <w:p w:rsidR="00C03BB9" w:rsidRDefault="00C03BB9" w:rsidP="00B07FF3"/>
        </w:tc>
        <w:tc>
          <w:tcPr>
            <w:tcW w:w="827" w:type="dxa"/>
            <w:shd w:val="clear" w:color="auto" w:fill="FFD966" w:themeFill="accent4" w:themeFillTint="99"/>
          </w:tcPr>
          <w:p w:rsidR="00C03BB9" w:rsidRDefault="00C03BB9" w:rsidP="00B07FF3"/>
        </w:tc>
        <w:tc>
          <w:tcPr>
            <w:tcW w:w="740" w:type="dxa"/>
            <w:gridSpan w:val="2"/>
            <w:shd w:val="clear" w:color="auto" w:fill="A8D08D" w:themeFill="accent6" w:themeFillTint="99"/>
          </w:tcPr>
          <w:p w:rsidR="00C03BB9" w:rsidRDefault="00C03BB9" w:rsidP="00B07FF3"/>
        </w:tc>
      </w:tr>
    </w:tbl>
    <w:p w:rsidR="006E470C" w:rsidRDefault="006E470C"/>
    <w:sectPr w:rsidR="006E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F"/>
    <w:rsid w:val="001407E2"/>
    <w:rsid w:val="00252B61"/>
    <w:rsid w:val="00276E79"/>
    <w:rsid w:val="004A1C2F"/>
    <w:rsid w:val="006724BB"/>
    <w:rsid w:val="006E3AC5"/>
    <w:rsid w:val="006E470C"/>
    <w:rsid w:val="00702E75"/>
    <w:rsid w:val="009935BA"/>
    <w:rsid w:val="00B07FF3"/>
    <w:rsid w:val="00BC41DF"/>
    <w:rsid w:val="00C03BB9"/>
    <w:rsid w:val="00C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9C29"/>
  <w15:chartTrackingRefBased/>
  <w15:docId w15:val="{CA3CC88E-FA43-460D-A98C-E23CCE34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5</cp:revision>
  <dcterms:created xsi:type="dcterms:W3CDTF">2019-12-11T07:59:00Z</dcterms:created>
  <dcterms:modified xsi:type="dcterms:W3CDTF">2020-02-24T14:49:00Z</dcterms:modified>
</cp:coreProperties>
</file>